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15" w:rsidRDefault="00C87FD9">
      <w:pPr>
        <w:spacing w:after="177" w:line="246" w:lineRule="auto"/>
        <w:ind w:left="10" w:right="-15"/>
        <w:jc w:val="center"/>
      </w:pPr>
      <w:r>
        <w:rPr>
          <w:b/>
        </w:rPr>
        <w:t xml:space="preserve">LAPORAN PRAKTIKUM </w:t>
      </w:r>
    </w:p>
    <w:p w:rsidR="002D5415" w:rsidRDefault="00932CBD">
      <w:pPr>
        <w:spacing w:after="177" w:line="246" w:lineRule="auto"/>
        <w:ind w:left="10" w:right="-15"/>
        <w:jc w:val="center"/>
      </w:pPr>
      <w:r>
        <w:rPr>
          <w:b/>
        </w:rPr>
        <w:t xml:space="preserve">pH METER DAN PERSIAPAN LARUTAN PENYANGGA </w:t>
      </w:r>
    </w:p>
    <w:p w:rsidR="002D5415" w:rsidRDefault="00932CBD">
      <w:pPr>
        <w:spacing w:before="192" w:after="175" w:line="240" w:lineRule="auto"/>
        <w:ind w:left="0" w:firstLine="0"/>
        <w:jc w:val="left"/>
      </w:pPr>
      <w:r>
        <w:rPr>
          <w:b/>
        </w:rPr>
        <w:t xml:space="preserve"> </w:t>
      </w:r>
    </w:p>
    <w:p w:rsidR="002D5415" w:rsidRDefault="00C87FD9">
      <w:pPr>
        <w:pStyle w:val="Heading1"/>
      </w:pPr>
      <w:r>
        <w:t xml:space="preserve">Nama   </w:t>
      </w:r>
      <w:r>
        <w:tab/>
      </w:r>
      <w:r>
        <w:tab/>
        <w:t>:  Meutia Atika Faradilla (147008014)</w:t>
      </w:r>
    </w:p>
    <w:p w:rsidR="002D5415" w:rsidRDefault="00932CBD">
      <w:pPr>
        <w:pStyle w:val="Heading1"/>
        <w:ind w:left="1364"/>
      </w:pPr>
      <w:r>
        <w:t xml:space="preserve"> </w:t>
      </w:r>
      <w:r w:rsidR="00C87FD9">
        <w:tab/>
        <w:t xml:space="preserve"> </w:t>
      </w:r>
      <w:r w:rsidR="00C87FD9">
        <w:tab/>
        <w:t xml:space="preserve">   Sri Wulandari (147008005)</w:t>
      </w:r>
    </w:p>
    <w:p w:rsidR="00763171" w:rsidRPr="00043EC3" w:rsidRDefault="00932CBD" w:rsidP="00763171">
      <w:pPr>
        <w:pStyle w:val="Heading1"/>
        <w:spacing w:after="344" w:line="528" w:lineRule="auto"/>
        <w:ind w:right="4284"/>
      </w:pPr>
      <w:r>
        <w:t>Tanggal Praktikum</w:t>
      </w:r>
      <w:r w:rsidR="00C87FD9">
        <w:rPr>
          <w:b w:val="0"/>
        </w:rPr>
        <w:tab/>
        <w:t xml:space="preserve">:  </w:t>
      </w:r>
      <w:r w:rsidR="00C87FD9" w:rsidRPr="00043EC3">
        <w:t>10 Maret 2015</w:t>
      </w:r>
    </w:p>
    <w:p w:rsidR="00763171" w:rsidRPr="00763171" w:rsidRDefault="00DE62E5" w:rsidP="00763171">
      <w:pPr>
        <w:ind w:left="0" w:firstLine="0"/>
      </w:pPr>
      <w:r>
        <w:rPr>
          <w:b/>
        </w:rPr>
        <w:t>Tujuan Pr</w:t>
      </w:r>
      <w:r w:rsidR="00763171">
        <w:rPr>
          <w:b/>
        </w:rPr>
        <w:t xml:space="preserve">aktikum   </w:t>
      </w:r>
      <w:r w:rsidR="00763171" w:rsidRPr="00763171">
        <w:t>:</w:t>
      </w:r>
    </w:p>
    <w:p w:rsidR="002D5415" w:rsidRDefault="00932CBD">
      <w:pPr>
        <w:numPr>
          <w:ilvl w:val="0"/>
          <w:numId w:val="1"/>
        </w:numPr>
        <w:spacing w:line="240" w:lineRule="auto"/>
        <w:ind w:hanging="336"/>
      </w:pPr>
      <w:r>
        <w:t xml:space="preserve">Memahami prinsip dasar larutan buffer </w:t>
      </w:r>
    </w:p>
    <w:p w:rsidR="002D5415" w:rsidRDefault="00932CBD">
      <w:pPr>
        <w:numPr>
          <w:ilvl w:val="0"/>
          <w:numId w:val="1"/>
        </w:numPr>
        <w:spacing w:line="240" w:lineRule="auto"/>
        <w:ind w:hanging="336"/>
      </w:pPr>
      <w:r>
        <w:t xml:space="preserve">Memahami dan mampu menggunakan pH meter </w:t>
      </w:r>
    </w:p>
    <w:p w:rsidR="002D5415" w:rsidRDefault="00932CBD">
      <w:pPr>
        <w:numPr>
          <w:ilvl w:val="0"/>
          <w:numId w:val="1"/>
        </w:numPr>
        <w:ind w:hanging="336"/>
      </w:pPr>
      <w:r>
        <w:t xml:space="preserve">Memahami dan mampu membuat buffer fosfat dengan cara titrasi larutan asam dan basa sampai mencapai pH yang diinginkan </w:t>
      </w:r>
    </w:p>
    <w:p w:rsidR="00863224" w:rsidRDefault="00932CBD" w:rsidP="00763171">
      <w:pPr>
        <w:numPr>
          <w:ilvl w:val="0"/>
          <w:numId w:val="1"/>
        </w:numPr>
        <w:ind w:hanging="336"/>
      </w:pPr>
      <w:r>
        <w:t>Memahami membuat larutan pengenceran dengan menggunakan stok glukosa 5.</w:t>
      </w:r>
      <w:r>
        <w:rPr>
          <w:rFonts w:ascii="Arial" w:eastAsia="Arial" w:hAnsi="Arial" w:cs="Arial"/>
        </w:rPr>
        <w:t xml:space="preserve"> </w:t>
      </w:r>
      <w:r>
        <w:t xml:space="preserve">Mampu membuat dan interpretasi grafik </w:t>
      </w:r>
    </w:p>
    <w:p w:rsidR="002D5415" w:rsidRPr="00863224" w:rsidRDefault="00932CBD" w:rsidP="00863224">
      <w:pPr>
        <w:ind w:hanging="336"/>
        <w:rPr>
          <w:b/>
        </w:rPr>
      </w:pPr>
      <w:r w:rsidRPr="00863224">
        <w:rPr>
          <w:b/>
        </w:rPr>
        <w:t xml:space="preserve">Alat dan Bahan: </w:t>
      </w:r>
    </w:p>
    <w:tbl>
      <w:tblPr>
        <w:tblStyle w:val="TableGrid"/>
        <w:tblW w:w="8693" w:type="dxa"/>
        <w:tblInd w:w="-106" w:type="dxa"/>
        <w:tblCellMar>
          <w:top w:w="58" w:type="dxa"/>
          <w:left w:w="96" w:type="dxa"/>
          <w:right w:w="115" w:type="dxa"/>
        </w:tblCellMar>
        <w:tblLook w:val="04A0" w:firstRow="1" w:lastRow="0" w:firstColumn="1" w:lastColumn="0" w:noHBand="0" w:noVBand="1"/>
      </w:tblPr>
      <w:tblGrid>
        <w:gridCol w:w="2180"/>
        <w:gridCol w:w="2172"/>
        <w:gridCol w:w="2018"/>
        <w:gridCol w:w="2323"/>
      </w:tblGrid>
      <w:tr w:rsidR="002D5415" w:rsidTr="00C33D93">
        <w:trPr>
          <w:trHeight w:val="586"/>
        </w:trPr>
        <w:tc>
          <w:tcPr>
            <w:tcW w:w="2179" w:type="dxa"/>
            <w:tcBorders>
              <w:top w:val="single" w:sz="4" w:space="0" w:color="000000"/>
              <w:left w:val="single" w:sz="4" w:space="0" w:color="000000"/>
              <w:bottom w:val="single" w:sz="4" w:space="0" w:color="000000"/>
              <w:right w:val="single" w:sz="4" w:space="0" w:color="000000"/>
            </w:tcBorders>
            <w:shd w:val="clear" w:color="auto" w:fill="5B9BD5" w:themeFill="accent1"/>
          </w:tcPr>
          <w:p w:rsidR="002D5415" w:rsidRPr="00C87FD9" w:rsidRDefault="00932CBD">
            <w:pPr>
              <w:spacing w:after="0" w:line="276" w:lineRule="auto"/>
              <w:ind w:left="10" w:firstLine="0"/>
              <w:jc w:val="left"/>
            </w:pPr>
            <w:r w:rsidRPr="00C87FD9">
              <w:t xml:space="preserve">Stel dan klem </w:t>
            </w:r>
          </w:p>
        </w:tc>
        <w:tc>
          <w:tcPr>
            <w:tcW w:w="2172" w:type="dxa"/>
            <w:tcBorders>
              <w:top w:val="single" w:sz="4" w:space="0" w:color="000000"/>
              <w:left w:val="single" w:sz="4" w:space="0" w:color="000000"/>
              <w:bottom w:val="single" w:sz="4" w:space="0" w:color="000000"/>
              <w:right w:val="single" w:sz="2" w:space="0" w:color="000000"/>
            </w:tcBorders>
            <w:shd w:val="clear" w:color="auto" w:fill="5B9BD5" w:themeFill="accent1"/>
          </w:tcPr>
          <w:p w:rsidR="002D5415" w:rsidRPr="00C87FD9" w:rsidRDefault="00932CBD">
            <w:pPr>
              <w:spacing w:after="0" w:line="276" w:lineRule="auto"/>
              <w:ind w:left="10" w:firstLine="0"/>
              <w:jc w:val="left"/>
            </w:pPr>
            <w:r w:rsidRPr="00C87FD9">
              <w:t xml:space="preserve">Pipet Mohr </w:t>
            </w:r>
          </w:p>
        </w:tc>
        <w:tc>
          <w:tcPr>
            <w:tcW w:w="2018" w:type="dxa"/>
            <w:tcBorders>
              <w:top w:val="single" w:sz="4" w:space="0" w:color="000000"/>
              <w:left w:val="single" w:sz="2" w:space="0" w:color="000000"/>
              <w:bottom w:val="single" w:sz="4" w:space="0" w:color="000000"/>
              <w:right w:val="single" w:sz="4" w:space="0" w:color="000000"/>
            </w:tcBorders>
            <w:shd w:val="clear" w:color="auto" w:fill="5B9BD5" w:themeFill="accent1"/>
          </w:tcPr>
          <w:p w:rsidR="002D5415" w:rsidRPr="00C87FD9" w:rsidRDefault="00932CBD">
            <w:pPr>
              <w:spacing w:after="0" w:line="276" w:lineRule="auto"/>
              <w:ind w:left="7" w:firstLine="0"/>
              <w:jc w:val="left"/>
            </w:pPr>
            <w:r w:rsidRPr="00C87FD9">
              <w:t xml:space="preserve">Aquadest </w:t>
            </w:r>
          </w:p>
        </w:tc>
        <w:tc>
          <w:tcPr>
            <w:tcW w:w="2323" w:type="dxa"/>
            <w:tcBorders>
              <w:top w:val="single" w:sz="4" w:space="0" w:color="000000"/>
              <w:left w:val="single" w:sz="4" w:space="0" w:color="000000"/>
              <w:bottom w:val="single" w:sz="4" w:space="0" w:color="000000"/>
              <w:right w:val="single" w:sz="4" w:space="0" w:color="000000"/>
            </w:tcBorders>
            <w:shd w:val="clear" w:color="auto" w:fill="5B9BD5" w:themeFill="accent1"/>
          </w:tcPr>
          <w:p w:rsidR="002D5415" w:rsidRPr="00C87FD9" w:rsidRDefault="00932CBD">
            <w:pPr>
              <w:spacing w:after="0" w:line="276" w:lineRule="auto"/>
              <w:ind w:left="0" w:firstLine="0"/>
              <w:jc w:val="left"/>
            </w:pPr>
            <w:r w:rsidRPr="00C87FD9">
              <w:t>0,25 M NaH</w:t>
            </w:r>
            <w:r w:rsidRPr="00C87FD9">
              <w:rPr>
                <w:vertAlign w:val="subscript"/>
              </w:rPr>
              <w:t>2</w:t>
            </w:r>
            <w:r w:rsidRPr="00C87FD9">
              <w:t>PO</w:t>
            </w:r>
            <w:r w:rsidRPr="00C87FD9">
              <w:rPr>
                <w:vertAlign w:val="subscript"/>
              </w:rPr>
              <w:t>4</w:t>
            </w:r>
            <w:r w:rsidRPr="00C87FD9">
              <w:t xml:space="preserve"> </w:t>
            </w:r>
          </w:p>
        </w:tc>
      </w:tr>
      <w:tr w:rsidR="002D5415">
        <w:trPr>
          <w:trHeight w:val="588"/>
        </w:trPr>
        <w:tc>
          <w:tcPr>
            <w:tcW w:w="2179" w:type="dxa"/>
            <w:tcBorders>
              <w:top w:val="single" w:sz="4" w:space="0" w:color="000000"/>
              <w:left w:val="single" w:sz="4" w:space="0" w:color="000000"/>
              <w:bottom w:val="single" w:sz="2" w:space="0" w:color="000000"/>
              <w:right w:val="single" w:sz="4" w:space="0" w:color="000000"/>
            </w:tcBorders>
          </w:tcPr>
          <w:p w:rsidR="002D5415" w:rsidRPr="00C87FD9" w:rsidRDefault="00932CBD">
            <w:pPr>
              <w:spacing w:after="0" w:line="276" w:lineRule="auto"/>
              <w:ind w:left="10" w:firstLine="0"/>
              <w:jc w:val="left"/>
            </w:pPr>
            <w:r w:rsidRPr="00C87FD9">
              <w:t xml:space="preserve">Kertas timbangan </w:t>
            </w:r>
          </w:p>
        </w:tc>
        <w:tc>
          <w:tcPr>
            <w:tcW w:w="2172" w:type="dxa"/>
            <w:tcBorders>
              <w:top w:val="single" w:sz="4" w:space="0" w:color="000000"/>
              <w:left w:val="single" w:sz="4" w:space="0" w:color="000000"/>
              <w:bottom w:val="single" w:sz="2" w:space="0" w:color="000000"/>
              <w:right w:val="single" w:sz="2" w:space="0" w:color="000000"/>
            </w:tcBorders>
          </w:tcPr>
          <w:p w:rsidR="002D5415" w:rsidRPr="00C87FD9" w:rsidRDefault="00932CBD">
            <w:pPr>
              <w:spacing w:after="0" w:line="276" w:lineRule="auto"/>
              <w:ind w:left="10" w:firstLine="0"/>
              <w:jc w:val="left"/>
            </w:pPr>
            <w:r w:rsidRPr="00C87FD9">
              <w:t xml:space="preserve">Pipet otomatik </w:t>
            </w:r>
          </w:p>
        </w:tc>
        <w:tc>
          <w:tcPr>
            <w:tcW w:w="2018" w:type="dxa"/>
            <w:tcBorders>
              <w:top w:val="single" w:sz="4" w:space="0" w:color="000000"/>
              <w:left w:val="single" w:sz="2" w:space="0" w:color="000000"/>
              <w:bottom w:val="single" w:sz="2" w:space="0" w:color="000000"/>
              <w:right w:val="single" w:sz="4" w:space="0" w:color="000000"/>
            </w:tcBorders>
          </w:tcPr>
          <w:p w:rsidR="002D5415" w:rsidRPr="00C87FD9" w:rsidRDefault="00932CBD">
            <w:pPr>
              <w:spacing w:after="0" w:line="276" w:lineRule="auto"/>
              <w:ind w:left="7" w:firstLine="0"/>
              <w:jc w:val="left"/>
            </w:pPr>
            <w:r w:rsidRPr="00C87FD9">
              <w:t xml:space="preserve">Tabung reaksi </w:t>
            </w:r>
          </w:p>
        </w:tc>
        <w:tc>
          <w:tcPr>
            <w:tcW w:w="2323" w:type="dxa"/>
            <w:tcBorders>
              <w:top w:val="single" w:sz="4" w:space="0" w:color="000000"/>
              <w:left w:val="single" w:sz="4" w:space="0" w:color="000000"/>
              <w:bottom w:val="single" w:sz="2" w:space="0" w:color="000000"/>
              <w:right w:val="single" w:sz="4" w:space="0" w:color="000000"/>
            </w:tcBorders>
          </w:tcPr>
          <w:p w:rsidR="002D5415" w:rsidRPr="00C87FD9" w:rsidRDefault="00932CBD">
            <w:pPr>
              <w:spacing w:after="0" w:line="276" w:lineRule="auto"/>
              <w:ind w:left="0" w:firstLine="0"/>
              <w:jc w:val="left"/>
            </w:pPr>
            <w:r w:rsidRPr="00C87FD9">
              <w:t>0,25 M Na</w:t>
            </w:r>
            <w:r w:rsidRPr="00C87FD9">
              <w:rPr>
                <w:vertAlign w:val="subscript"/>
              </w:rPr>
              <w:t>2</w:t>
            </w:r>
            <w:r w:rsidRPr="00C87FD9">
              <w:t>HPO</w:t>
            </w:r>
            <w:r w:rsidRPr="00C87FD9">
              <w:rPr>
                <w:vertAlign w:val="subscript"/>
              </w:rPr>
              <w:t>4</w:t>
            </w:r>
            <w:r w:rsidRPr="00C87FD9">
              <w:t xml:space="preserve"> </w:t>
            </w:r>
          </w:p>
        </w:tc>
      </w:tr>
      <w:tr w:rsidR="002D5415" w:rsidTr="00C33D93">
        <w:trPr>
          <w:trHeight w:val="588"/>
        </w:trPr>
        <w:tc>
          <w:tcPr>
            <w:tcW w:w="2179" w:type="dxa"/>
            <w:tcBorders>
              <w:top w:val="single" w:sz="2" w:space="0" w:color="000000"/>
              <w:left w:val="single" w:sz="4" w:space="0" w:color="000000"/>
              <w:bottom w:val="single" w:sz="4" w:space="0" w:color="000000"/>
              <w:right w:val="single" w:sz="4" w:space="0" w:color="000000"/>
            </w:tcBorders>
            <w:shd w:val="clear" w:color="auto" w:fill="5B9BD5" w:themeFill="accent1"/>
          </w:tcPr>
          <w:p w:rsidR="002D5415" w:rsidRPr="00C87FD9" w:rsidRDefault="00932CBD">
            <w:pPr>
              <w:spacing w:after="0" w:line="276" w:lineRule="auto"/>
              <w:ind w:left="10" w:firstLine="0"/>
              <w:jc w:val="left"/>
            </w:pPr>
            <w:r w:rsidRPr="00C87FD9">
              <w:t xml:space="preserve">pH meter </w:t>
            </w:r>
          </w:p>
        </w:tc>
        <w:tc>
          <w:tcPr>
            <w:tcW w:w="2172" w:type="dxa"/>
            <w:tcBorders>
              <w:top w:val="single" w:sz="2" w:space="0" w:color="000000"/>
              <w:left w:val="single" w:sz="4" w:space="0" w:color="000000"/>
              <w:bottom w:val="single" w:sz="4" w:space="0" w:color="000000"/>
              <w:right w:val="single" w:sz="2" w:space="0" w:color="000000"/>
            </w:tcBorders>
            <w:shd w:val="clear" w:color="auto" w:fill="5B9BD5" w:themeFill="accent1"/>
          </w:tcPr>
          <w:p w:rsidR="002D5415" w:rsidRPr="00C87FD9" w:rsidRDefault="00932CBD">
            <w:pPr>
              <w:spacing w:after="0" w:line="276" w:lineRule="auto"/>
              <w:ind w:left="10" w:firstLine="0"/>
              <w:jc w:val="left"/>
            </w:pPr>
            <w:r w:rsidRPr="00C87FD9">
              <w:t xml:space="preserve">Pipet tetes </w:t>
            </w:r>
          </w:p>
        </w:tc>
        <w:tc>
          <w:tcPr>
            <w:tcW w:w="2018" w:type="dxa"/>
            <w:tcBorders>
              <w:top w:val="single" w:sz="2" w:space="0" w:color="000000"/>
              <w:left w:val="single" w:sz="2" w:space="0" w:color="000000"/>
              <w:bottom w:val="single" w:sz="4" w:space="0" w:color="000000"/>
              <w:right w:val="single" w:sz="4" w:space="0" w:color="000000"/>
            </w:tcBorders>
            <w:shd w:val="clear" w:color="auto" w:fill="5B9BD5" w:themeFill="accent1"/>
          </w:tcPr>
          <w:p w:rsidR="002D5415" w:rsidRPr="00C87FD9" w:rsidRDefault="00932CBD">
            <w:pPr>
              <w:spacing w:after="0" w:line="276" w:lineRule="auto"/>
              <w:ind w:left="7" w:firstLine="0"/>
              <w:jc w:val="left"/>
            </w:pPr>
            <w:r w:rsidRPr="00C87FD9">
              <w:t xml:space="preserve">Rak tabung </w:t>
            </w:r>
          </w:p>
        </w:tc>
        <w:tc>
          <w:tcPr>
            <w:tcW w:w="2323" w:type="dxa"/>
            <w:tcBorders>
              <w:top w:val="single" w:sz="2" w:space="0" w:color="000000"/>
              <w:left w:val="single" w:sz="4" w:space="0" w:color="000000"/>
              <w:bottom w:val="single" w:sz="4" w:space="0" w:color="000000"/>
              <w:right w:val="single" w:sz="4" w:space="0" w:color="000000"/>
            </w:tcBorders>
            <w:shd w:val="clear" w:color="auto" w:fill="5B9BD5" w:themeFill="accent1"/>
          </w:tcPr>
          <w:p w:rsidR="002D5415" w:rsidRPr="00C87FD9" w:rsidRDefault="00932CBD">
            <w:pPr>
              <w:spacing w:after="0" w:line="276" w:lineRule="auto"/>
              <w:ind w:left="0" w:firstLine="0"/>
              <w:jc w:val="left"/>
            </w:pPr>
            <w:r w:rsidRPr="00C87FD9">
              <w:t xml:space="preserve">Larutan 5% glukosa </w:t>
            </w:r>
          </w:p>
        </w:tc>
      </w:tr>
      <w:tr w:rsidR="002D5415">
        <w:trPr>
          <w:trHeight w:val="586"/>
        </w:trPr>
        <w:tc>
          <w:tcPr>
            <w:tcW w:w="2179" w:type="dxa"/>
            <w:tcBorders>
              <w:top w:val="single" w:sz="4" w:space="0" w:color="000000"/>
              <w:left w:val="single" w:sz="4" w:space="0" w:color="000000"/>
              <w:bottom w:val="single" w:sz="4" w:space="0" w:color="000000"/>
              <w:right w:val="single" w:sz="4" w:space="0" w:color="000000"/>
            </w:tcBorders>
          </w:tcPr>
          <w:p w:rsidR="002D5415" w:rsidRPr="00C87FD9" w:rsidRDefault="00932CBD">
            <w:pPr>
              <w:spacing w:after="0" w:line="276" w:lineRule="auto"/>
              <w:ind w:left="10" w:firstLine="0"/>
              <w:jc w:val="left"/>
            </w:pPr>
            <w:r w:rsidRPr="00C87FD9">
              <w:t xml:space="preserve">Reagensia Benedict </w:t>
            </w:r>
          </w:p>
        </w:tc>
        <w:tc>
          <w:tcPr>
            <w:tcW w:w="2172" w:type="dxa"/>
            <w:tcBorders>
              <w:top w:val="single" w:sz="4" w:space="0" w:color="000000"/>
              <w:left w:val="single" w:sz="4" w:space="0" w:color="000000"/>
              <w:bottom w:val="single" w:sz="4" w:space="0" w:color="000000"/>
              <w:right w:val="single" w:sz="2" w:space="0" w:color="000000"/>
            </w:tcBorders>
          </w:tcPr>
          <w:p w:rsidR="002D5415" w:rsidRPr="00C87FD9" w:rsidRDefault="00932CBD">
            <w:pPr>
              <w:spacing w:after="0" w:line="276" w:lineRule="auto"/>
              <w:ind w:left="10" w:firstLine="0"/>
              <w:jc w:val="left"/>
            </w:pPr>
            <w:r w:rsidRPr="00C87FD9">
              <w:t xml:space="preserve">Otomatik stirrer </w:t>
            </w:r>
          </w:p>
        </w:tc>
        <w:tc>
          <w:tcPr>
            <w:tcW w:w="2018" w:type="dxa"/>
            <w:tcBorders>
              <w:top w:val="single" w:sz="4" w:space="0" w:color="000000"/>
              <w:left w:val="single" w:sz="2" w:space="0" w:color="000000"/>
              <w:bottom w:val="single" w:sz="4" w:space="0" w:color="000000"/>
              <w:right w:val="single" w:sz="4" w:space="0" w:color="000000"/>
            </w:tcBorders>
          </w:tcPr>
          <w:p w:rsidR="002D5415" w:rsidRPr="00C87FD9" w:rsidRDefault="00932CBD">
            <w:pPr>
              <w:spacing w:after="0" w:line="276" w:lineRule="auto"/>
              <w:ind w:left="7" w:firstLine="0"/>
              <w:jc w:val="left"/>
            </w:pPr>
            <w:r w:rsidRPr="00C87FD9">
              <w:t xml:space="preserve">Spidol  </w:t>
            </w:r>
          </w:p>
        </w:tc>
        <w:tc>
          <w:tcPr>
            <w:tcW w:w="2323" w:type="dxa"/>
            <w:tcBorders>
              <w:top w:val="single" w:sz="4" w:space="0" w:color="000000"/>
              <w:left w:val="single" w:sz="4" w:space="0" w:color="000000"/>
              <w:bottom w:val="single" w:sz="4" w:space="0" w:color="000000"/>
              <w:right w:val="single" w:sz="4" w:space="0" w:color="000000"/>
            </w:tcBorders>
          </w:tcPr>
          <w:p w:rsidR="002D5415" w:rsidRPr="00C87FD9" w:rsidRDefault="00932CBD">
            <w:pPr>
              <w:spacing w:after="0" w:line="276" w:lineRule="auto"/>
              <w:ind w:left="0" w:firstLine="0"/>
              <w:jc w:val="left"/>
            </w:pPr>
            <w:r w:rsidRPr="00C87FD9">
              <w:t xml:space="preserve">Water bath </w:t>
            </w:r>
          </w:p>
        </w:tc>
      </w:tr>
    </w:tbl>
    <w:p w:rsidR="002D5415" w:rsidRDefault="00932CBD">
      <w:pPr>
        <w:spacing w:after="185" w:line="240" w:lineRule="auto"/>
        <w:ind w:left="0" w:firstLine="0"/>
        <w:jc w:val="left"/>
      </w:pPr>
      <w:r>
        <w:t xml:space="preserve"> </w:t>
      </w:r>
    </w:p>
    <w:p w:rsidR="002D5415" w:rsidRPr="0027511A" w:rsidRDefault="00932CBD" w:rsidP="0027511A">
      <w:pPr>
        <w:pStyle w:val="Heading1"/>
        <w:numPr>
          <w:ilvl w:val="0"/>
          <w:numId w:val="12"/>
        </w:numPr>
        <w:ind w:left="284" w:hanging="284"/>
        <w:rPr>
          <w:u w:val="single"/>
        </w:rPr>
      </w:pPr>
      <w:r w:rsidRPr="0027511A">
        <w:rPr>
          <w:u w:val="single"/>
        </w:rPr>
        <w:t xml:space="preserve">PERSIAPAN BUFFER DAN TITRASI </w:t>
      </w:r>
    </w:p>
    <w:p w:rsidR="0027511A" w:rsidRDefault="0027511A" w:rsidP="0027511A">
      <w:pPr>
        <w:pStyle w:val="Heading1"/>
      </w:pPr>
      <w:r>
        <w:t xml:space="preserve">Catatan penggunaan pH meter:  </w:t>
      </w:r>
    </w:p>
    <w:p w:rsidR="0027511A" w:rsidRDefault="0027511A" w:rsidP="0027511A">
      <w:pPr>
        <w:numPr>
          <w:ilvl w:val="0"/>
          <w:numId w:val="3"/>
        </w:numPr>
        <w:ind w:hanging="264"/>
      </w:pPr>
      <w:r>
        <w:t xml:space="preserve">Larutan yang akan diukur ditempatkan dalam beaker glass, usahakan volumenya cukup agar magnet yang akan digunakan tidak bersentuhan dengan ujung pH meter.  </w:t>
      </w:r>
    </w:p>
    <w:p w:rsidR="0027511A" w:rsidRDefault="0027511A" w:rsidP="0027511A">
      <w:pPr>
        <w:numPr>
          <w:ilvl w:val="0"/>
          <w:numId w:val="3"/>
        </w:numPr>
        <w:ind w:hanging="264"/>
      </w:pPr>
      <w:r>
        <w:t xml:space="preserve">Ujung pH meter dicuci bersih dengan akuades sebelum dan sesudah pembacaan agar terhindar dari kontaminasi larutan KCl pekat pada bahan titrasi dan juga kontaminasi KCl dengan bahan yang dititrasi. </w:t>
      </w:r>
    </w:p>
    <w:p w:rsidR="0027511A" w:rsidRDefault="0027511A" w:rsidP="0027511A">
      <w:pPr>
        <w:numPr>
          <w:ilvl w:val="0"/>
          <w:numId w:val="3"/>
        </w:numPr>
        <w:spacing w:after="0"/>
        <w:ind w:hanging="264"/>
      </w:pPr>
      <w:r>
        <w:lastRenderedPageBreak/>
        <w:t xml:space="preserve">Tekan tombol </w:t>
      </w:r>
      <w:r>
        <w:rPr>
          <w:b/>
        </w:rPr>
        <w:t>ON</w:t>
      </w:r>
      <w:r>
        <w:t xml:space="preserve">, lalu lihat hasil pengukuran, tunggu sebentar sampai angka ditunjukkan di layar pH meter benar.  </w:t>
      </w:r>
    </w:p>
    <w:p w:rsidR="0027511A" w:rsidRDefault="0027511A" w:rsidP="0027511A">
      <w:pPr>
        <w:numPr>
          <w:ilvl w:val="0"/>
          <w:numId w:val="3"/>
        </w:numPr>
        <w:ind w:hanging="264"/>
      </w:pPr>
      <w:r>
        <w:t xml:space="preserve">Lakukan titrasi dengan larutan asam/basa, magnet tetap digunakan dengan putaran pelan agar larutan dapat tercampur homogen, dan setiap titrasi yang dilakukan diukur pH nya.  </w:t>
      </w:r>
    </w:p>
    <w:p w:rsidR="0027511A" w:rsidRDefault="0027511A" w:rsidP="00763171">
      <w:pPr>
        <w:numPr>
          <w:ilvl w:val="0"/>
          <w:numId w:val="3"/>
        </w:numPr>
        <w:spacing w:line="240" w:lineRule="auto"/>
        <w:ind w:hanging="264"/>
      </w:pPr>
      <w:r>
        <w:t xml:space="preserve">Perhatikan perubahan nilai pH sampai pH yang diinginkan tercapai.  </w:t>
      </w:r>
    </w:p>
    <w:p w:rsidR="00763171" w:rsidRDefault="00763171" w:rsidP="00763171">
      <w:pPr>
        <w:spacing w:line="240" w:lineRule="auto"/>
        <w:ind w:left="0" w:firstLine="0"/>
      </w:pPr>
    </w:p>
    <w:p w:rsidR="00763171" w:rsidRPr="00763171" w:rsidRDefault="00763171" w:rsidP="00763171">
      <w:pPr>
        <w:spacing w:line="240" w:lineRule="auto"/>
        <w:ind w:left="0" w:firstLine="0"/>
        <w:rPr>
          <w:b/>
        </w:rPr>
      </w:pPr>
      <w:r w:rsidRPr="00763171">
        <w:rPr>
          <w:b/>
        </w:rPr>
        <w:t>Persiapan Buffer dan Titrasi :</w:t>
      </w:r>
    </w:p>
    <w:p w:rsidR="002D5415" w:rsidRDefault="00932CBD" w:rsidP="00863224">
      <w:pPr>
        <w:spacing w:after="167" w:line="240" w:lineRule="auto"/>
        <w:ind w:left="0" w:firstLine="0"/>
        <w:jc w:val="left"/>
      </w:pPr>
      <w:r>
        <w:t xml:space="preserve">Ukuran pH 0,25 M larutan natrium monohidrogen fosfat (Na2HPO4) yang dibuat minggu lalu. </w:t>
      </w:r>
    </w:p>
    <w:p w:rsidR="002D5415" w:rsidRDefault="00863224">
      <w:pPr>
        <w:spacing w:after="175" w:line="246" w:lineRule="auto"/>
        <w:ind w:left="80" w:right="-15"/>
        <w:jc w:val="center"/>
      </w:pPr>
      <w:r>
        <w:t>pH = 8,60</w:t>
      </w:r>
      <w:r w:rsidR="00932CBD">
        <w:t xml:space="preserve"> </w:t>
      </w:r>
    </w:p>
    <w:p w:rsidR="002D5415" w:rsidRDefault="00932CBD">
      <w:pPr>
        <w:spacing w:line="240" w:lineRule="auto"/>
        <w:ind w:left="10"/>
      </w:pPr>
      <w:r>
        <w:t xml:space="preserve">Ukuran pH 0,25 M larutan natrium dihidrogen fosfat (NaH2PO4) yang dibuat minggu lalu. </w:t>
      </w:r>
    </w:p>
    <w:p w:rsidR="002D5415" w:rsidRDefault="00932CBD">
      <w:pPr>
        <w:spacing w:after="372" w:line="246" w:lineRule="auto"/>
        <w:ind w:left="80" w:right="-15"/>
        <w:jc w:val="center"/>
      </w:pPr>
      <w:r>
        <w:t xml:space="preserve">pH = 4,27 </w:t>
      </w:r>
    </w:p>
    <w:p w:rsidR="002D5415" w:rsidRDefault="00932CBD">
      <w:pPr>
        <w:spacing w:after="0" w:line="351" w:lineRule="auto"/>
        <w:ind w:left="0" w:right="8432" w:firstLine="0"/>
        <w:jc w:val="left"/>
      </w:pPr>
      <w:r>
        <w:rPr>
          <w:b/>
        </w:rPr>
        <w:t xml:space="preserve">  </w:t>
      </w:r>
    </w:p>
    <w:p w:rsidR="002D5415" w:rsidRDefault="00932CBD" w:rsidP="00863224">
      <w:pPr>
        <w:pStyle w:val="Heading1"/>
      </w:pPr>
      <w:r>
        <w:t xml:space="preserve">Cara kerja Persiapan Buffer Fosfat melalui Titrasi: </w:t>
      </w:r>
    </w:p>
    <w:p w:rsidR="002D5415" w:rsidRDefault="00932CBD">
      <w:pPr>
        <w:numPr>
          <w:ilvl w:val="0"/>
          <w:numId w:val="2"/>
        </w:numPr>
        <w:ind w:hanging="336"/>
      </w:pPr>
      <w:r>
        <w:t>Sediakan beaker glass 100 ml, isi dengan larutan Na</w:t>
      </w:r>
      <w:r>
        <w:rPr>
          <w:vertAlign w:val="subscript"/>
        </w:rPr>
        <w:t>2</w:t>
      </w:r>
      <w:r>
        <w:t>HPO</w:t>
      </w:r>
      <w:r>
        <w:rPr>
          <w:vertAlign w:val="subscript"/>
        </w:rPr>
        <w:t>4</w:t>
      </w:r>
      <w:r>
        <w:t xml:space="preserve"> sebanyak 40 ml. Masukkan magnet ke dalam beaker dan  letakkan beaker di atas otomatik stirrer (kecepatan pelan). Masukkan temperatur probe kedalam beaker, jepitkan elektroda pada klem yang punya statif, jangan sampai elektroda pH meter mengenai magnet yang berputar. </w:t>
      </w:r>
    </w:p>
    <w:p w:rsidR="002D5415" w:rsidRDefault="00932CBD">
      <w:pPr>
        <w:numPr>
          <w:ilvl w:val="0"/>
          <w:numId w:val="2"/>
        </w:numPr>
        <w:spacing w:line="240" w:lineRule="auto"/>
        <w:ind w:hanging="336"/>
      </w:pPr>
      <w:r>
        <w:t xml:space="preserve">Lihat pH pada </w:t>
      </w:r>
      <w:r>
        <w:rPr>
          <w:i/>
        </w:rPr>
        <w:t>readout</w:t>
      </w:r>
      <w:r>
        <w:t xml:space="preserve"> ph meter, catat pH awal. </w:t>
      </w:r>
    </w:p>
    <w:p w:rsidR="002D5415" w:rsidRDefault="00932CBD">
      <w:pPr>
        <w:numPr>
          <w:ilvl w:val="0"/>
          <w:numId w:val="2"/>
        </w:numPr>
        <w:ind w:hanging="336"/>
      </w:pPr>
      <w:r w:rsidRPr="003028B3">
        <w:t>Tambahkan 500 µl</w:t>
      </w:r>
      <w:r>
        <w:rPr>
          <w:b/>
          <w:i/>
        </w:rPr>
        <w:t xml:space="preserve"> </w:t>
      </w:r>
      <w:r>
        <w:t>larutan natrium fosfat dihidrogen (NaH</w:t>
      </w:r>
      <w:r>
        <w:rPr>
          <w:vertAlign w:val="subscript"/>
        </w:rPr>
        <w:t>2</w:t>
      </w:r>
      <w:r>
        <w:t>PO</w:t>
      </w:r>
      <w:r>
        <w:rPr>
          <w:vertAlign w:val="subscript"/>
        </w:rPr>
        <w:t>4</w:t>
      </w:r>
      <w:r>
        <w:t>) dengan pipet otomatik, tunggu sekitar 5 detik dan ukur pHnya lagi. Titrasi dengan larutan natrium dihidrogen fosfat (NaH</w:t>
      </w:r>
      <w:r>
        <w:rPr>
          <w:vertAlign w:val="subscript"/>
        </w:rPr>
        <w:t>2</w:t>
      </w:r>
      <w:r>
        <w:t>PO</w:t>
      </w:r>
      <w:r>
        <w:rPr>
          <w:vertAlign w:val="subscript"/>
        </w:rPr>
        <w:t>4</w:t>
      </w:r>
      <w:r>
        <w:t>), dan diulang beberapa kali (setiap titrasi sebanyak 500 µl) sampai tercapai pH 7,5 (pada kali ke-5). Akhirnya volume NaH</w:t>
      </w:r>
      <w:r>
        <w:rPr>
          <w:vertAlign w:val="subscript"/>
        </w:rPr>
        <w:t>2</w:t>
      </w:r>
      <w:r>
        <w:t>PO</w:t>
      </w:r>
      <w:r>
        <w:rPr>
          <w:vertAlign w:val="subscript"/>
        </w:rPr>
        <w:t>4</w:t>
      </w:r>
      <w:r>
        <w:t xml:space="preserve"> yang dipakai sebesar 2,5 ml. </w:t>
      </w:r>
    </w:p>
    <w:p w:rsidR="002D5415" w:rsidRDefault="00932CBD">
      <w:pPr>
        <w:spacing w:after="171" w:line="240" w:lineRule="auto"/>
        <w:ind w:left="0" w:firstLine="0"/>
        <w:jc w:val="left"/>
      </w:pPr>
      <w:r>
        <w:t xml:space="preserve"> </w:t>
      </w:r>
    </w:p>
    <w:p w:rsidR="002D5415" w:rsidRDefault="00932CBD" w:rsidP="00863224">
      <w:pPr>
        <w:tabs>
          <w:tab w:val="left" w:pos="851"/>
        </w:tabs>
        <w:spacing w:after="175" w:line="368" w:lineRule="auto"/>
        <w:ind w:left="326" w:right="-15" w:firstLine="0"/>
      </w:pPr>
      <w:r>
        <w:t>Siapkan ~ 75mL 0,125M buffer fosfat pH tertentu (7,5) pada 28,2</w:t>
      </w:r>
      <w:r>
        <w:rPr>
          <w:vertAlign w:val="superscript"/>
        </w:rPr>
        <w:t>0</w:t>
      </w:r>
      <w:r w:rsidR="00863224">
        <w:t xml:space="preserve">C (temperatur ruangan) </w:t>
      </w:r>
      <w:r>
        <w:t>dari larutan stok (0,25M) Na</w:t>
      </w:r>
      <w:r>
        <w:rPr>
          <w:vertAlign w:val="subscript"/>
        </w:rPr>
        <w:t>2</w:t>
      </w:r>
      <w:r>
        <w:t>HPO</w:t>
      </w:r>
      <w:r>
        <w:rPr>
          <w:vertAlign w:val="subscript"/>
        </w:rPr>
        <w:t>4</w:t>
      </w:r>
      <w:r>
        <w:t xml:space="preserve"> dan larutan stok (0,25M)NaH</w:t>
      </w:r>
      <w:r>
        <w:rPr>
          <w:vertAlign w:val="subscript"/>
        </w:rPr>
        <w:t>2</w:t>
      </w:r>
      <w:r>
        <w:t>PO</w:t>
      </w:r>
      <w:r>
        <w:rPr>
          <w:vertAlign w:val="subscript"/>
        </w:rPr>
        <w:t>4</w:t>
      </w:r>
      <w:r>
        <w:t xml:space="preserve">. </w:t>
      </w:r>
    </w:p>
    <w:p w:rsidR="002D5415" w:rsidRDefault="00932CBD">
      <w:pPr>
        <w:numPr>
          <w:ilvl w:val="1"/>
          <w:numId w:val="2"/>
        </w:numPr>
        <w:spacing w:line="240" w:lineRule="auto"/>
        <w:ind w:hanging="336"/>
      </w:pPr>
      <w:r>
        <w:t>Volume Na</w:t>
      </w:r>
      <w:r>
        <w:rPr>
          <w:vertAlign w:val="subscript"/>
        </w:rPr>
        <w:t>2</w:t>
      </w:r>
      <w:r>
        <w:t>HPO</w:t>
      </w:r>
      <w:r>
        <w:rPr>
          <w:vertAlign w:val="subscript"/>
        </w:rPr>
        <w:t xml:space="preserve">4 </w:t>
      </w:r>
      <w:r w:rsidR="00332EC2">
        <w:t>yang dipakai = 40 ml</w:t>
      </w:r>
      <w:r>
        <w:t xml:space="preserve"> </w:t>
      </w:r>
    </w:p>
    <w:p w:rsidR="002D5415" w:rsidRDefault="00932CBD">
      <w:pPr>
        <w:numPr>
          <w:ilvl w:val="1"/>
          <w:numId w:val="2"/>
        </w:numPr>
        <w:spacing w:line="240" w:lineRule="auto"/>
        <w:ind w:hanging="336"/>
      </w:pPr>
      <w:r>
        <w:t>Volume NaH</w:t>
      </w:r>
      <w:r>
        <w:rPr>
          <w:vertAlign w:val="subscript"/>
        </w:rPr>
        <w:t>2</w:t>
      </w:r>
      <w:r>
        <w:t>PO</w:t>
      </w:r>
      <w:r>
        <w:rPr>
          <w:vertAlign w:val="subscript"/>
        </w:rPr>
        <w:t>4</w:t>
      </w:r>
      <w:r w:rsidR="00332EC2">
        <w:t xml:space="preserve"> yang dipakai = 1</w:t>
      </w:r>
      <w:r>
        <w:t xml:space="preserve">,5 ml </w:t>
      </w:r>
    </w:p>
    <w:p w:rsidR="002D5415" w:rsidRDefault="00932CBD">
      <w:pPr>
        <w:pStyle w:val="Heading1"/>
      </w:pPr>
      <w:r>
        <w:rPr>
          <w:b w:val="0"/>
        </w:rPr>
        <w:lastRenderedPageBreak/>
        <w:t xml:space="preserve"> </w:t>
      </w:r>
      <w:r>
        <w:t xml:space="preserve">Caranya supaya dapat konsentrasi 0.125M buffer fosfat  (pH=7,5)?  </w:t>
      </w:r>
    </w:p>
    <w:p w:rsidR="002D5415" w:rsidRDefault="00932CBD" w:rsidP="005238D8">
      <w:pPr>
        <w:spacing w:after="37" w:line="240" w:lineRule="auto"/>
        <w:ind w:left="0" w:firstLine="0"/>
        <w:jc w:val="left"/>
      </w:pPr>
      <w:r>
        <w:rPr>
          <w:b/>
        </w:rPr>
        <w:t xml:space="preserve"> </w:t>
      </w:r>
      <w:r w:rsidR="005238D8">
        <w:tab/>
      </w:r>
      <w:r w:rsidR="005238D8">
        <w:tab/>
      </w:r>
      <w:r w:rsidR="005238D8">
        <w:tab/>
      </w:r>
      <w:r w:rsidR="005238D8">
        <w:tab/>
        <w:t xml:space="preserve">            </w:t>
      </w:r>
      <w:r>
        <w:t xml:space="preserve">C1.V1 = C2.V2 </w:t>
      </w:r>
    </w:p>
    <w:p w:rsidR="002D5415" w:rsidRDefault="005238D8" w:rsidP="005238D8">
      <w:pPr>
        <w:spacing w:after="175" w:line="246" w:lineRule="auto"/>
        <w:ind w:left="80" w:right="-15"/>
      </w:pPr>
      <w:r>
        <w:t xml:space="preserve">                                    </w:t>
      </w:r>
      <w:r w:rsidR="00332EC2">
        <w:t>0,25M . (40 + 1</w:t>
      </w:r>
      <w:r w:rsidR="00932CBD">
        <w:t xml:space="preserve">,5) ml = 0,125M . V2 </w:t>
      </w:r>
    </w:p>
    <w:p w:rsidR="002D5415" w:rsidRPr="003028B3" w:rsidRDefault="005238D8">
      <w:pPr>
        <w:spacing w:after="177" w:line="246" w:lineRule="auto"/>
        <w:ind w:left="10" w:right="-15"/>
        <w:jc w:val="center"/>
      </w:pPr>
      <w:r>
        <w:rPr>
          <w:b/>
        </w:rPr>
        <w:t xml:space="preserve">     </w:t>
      </w:r>
      <w:r w:rsidR="00332EC2" w:rsidRPr="003028B3">
        <w:t>V2 = 83</w:t>
      </w:r>
      <w:r w:rsidR="00932CBD" w:rsidRPr="003028B3">
        <w:t xml:space="preserve"> ml </w:t>
      </w:r>
    </w:p>
    <w:p w:rsidR="00763171" w:rsidRDefault="00763171" w:rsidP="00C33D93">
      <w:pPr>
        <w:spacing w:after="50" w:line="240" w:lineRule="auto"/>
        <w:ind w:left="0" w:firstLine="0"/>
        <w:jc w:val="center"/>
      </w:pPr>
    </w:p>
    <w:p w:rsidR="002D5415" w:rsidRDefault="00932CBD" w:rsidP="00C33D93">
      <w:pPr>
        <w:spacing w:after="50" w:line="240" w:lineRule="auto"/>
        <w:ind w:left="0" w:firstLine="0"/>
        <w:jc w:val="center"/>
        <w:rPr>
          <w:b/>
        </w:rPr>
      </w:pPr>
      <w:r w:rsidRPr="005238D8">
        <w:rPr>
          <w:b/>
        </w:rPr>
        <w:t>Tabel 1 : Ringkasan hasil pembuatan buffer fosfat</w:t>
      </w:r>
    </w:p>
    <w:p w:rsidR="005238D8" w:rsidRPr="005238D8" w:rsidRDefault="005238D8" w:rsidP="00C33D93">
      <w:pPr>
        <w:spacing w:after="50" w:line="240" w:lineRule="auto"/>
        <w:ind w:left="0" w:firstLine="0"/>
        <w:jc w:val="center"/>
        <w:rPr>
          <w:b/>
        </w:rPr>
      </w:pPr>
    </w:p>
    <w:tbl>
      <w:tblPr>
        <w:tblStyle w:val="TableGrid"/>
        <w:tblW w:w="8983" w:type="dxa"/>
        <w:tblInd w:w="-101" w:type="dxa"/>
        <w:tblCellMar>
          <w:top w:w="57" w:type="dxa"/>
          <w:left w:w="115" w:type="dxa"/>
          <w:right w:w="115" w:type="dxa"/>
        </w:tblCellMar>
        <w:tblLook w:val="04A0" w:firstRow="1" w:lastRow="0" w:firstColumn="1" w:lastColumn="0" w:noHBand="0" w:noVBand="1"/>
      </w:tblPr>
      <w:tblGrid>
        <w:gridCol w:w="2176"/>
        <w:gridCol w:w="2170"/>
        <w:gridCol w:w="2172"/>
        <w:gridCol w:w="2465"/>
      </w:tblGrid>
      <w:tr w:rsidR="002D5415">
        <w:trPr>
          <w:trHeight w:val="814"/>
        </w:trPr>
        <w:tc>
          <w:tcPr>
            <w:tcW w:w="2177" w:type="dxa"/>
            <w:tcBorders>
              <w:top w:val="single" w:sz="6" w:space="0" w:color="000000"/>
              <w:left w:val="single" w:sz="8" w:space="0" w:color="000000"/>
              <w:bottom w:val="single" w:sz="15" w:space="0" w:color="000000"/>
              <w:right w:val="single" w:sz="6" w:space="0" w:color="000000"/>
            </w:tcBorders>
          </w:tcPr>
          <w:p w:rsidR="002D5415" w:rsidRDefault="00932CBD">
            <w:pPr>
              <w:spacing w:after="0" w:line="276" w:lineRule="auto"/>
              <w:ind w:left="0" w:firstLine="0"/>
              <w:jc w:val="center"/>
            </w:pPr>
            <w:r>
              <w:rPr>
                <w:b/>
              </w:rPr>
              <w:t xml:space="preserve">pH bertujuan </w:t>
            </w:r>
          </w:p>
        </w:tc>
        <w:tc>
          <w:tcPr>
            <w:tcW w:w="2170" w:type="dxa"/>
            <w:tcBorders>
              <w:top w:val="single" w:sz="6" w:space="0" w:color="000000"/>
              <w:left w:val="single" w:sz="6" w:space="0" w:color="000000"/>
              <w:bottom w:val="single" w:sz="15" w:space="0" w:color="000000"/>
              <w:right w:val="single" w:sz="6" w:space="0" w:color="000000"/>
            </w:tcBorders>
          </w:tcPr>
          <w:p w:rsidR="002D5415" w:rsidRDefault="00932CBD">
            <w:pPr>
              <w:spacing w:after="183" w:line="240" w:lineRule="auto"/>
              <w:ind w:left="0" w:firstLine="0"/>
              <w:jc w:val="center"/>
            </w:pPr>
            <w:r>
              <w:rPr>
                <w:b/>
              </w:rPr>
              <w:t xml:space="preserve">Volume 0,25 M </w:t>
            </w:r>
          </w:p>
          <w:p w:rsidR="002D5415" w:rsidRDefault="00932CBD">
            <w:pPr>
              <w:spacing w:after="0" w:line="276" w:lineRule="auto"/>
              <w:ind w:left="0" w:firstLine="0"/>
              <w:jc w:val="center"/>
            </w:pPr>
            <w:r>
              <w:rPr>
                <w:b/>
              </w:rPr>
              <w:t>Na</w:t>
            </w:r>
            <w:r>
              <w:rPr>
                <w:b/>
                <w:vertAlign w:val="subscript"/>
              </w:rPr>
              <w:t>2</w:t>
            </w:r>
            <w:r>
              <w:rPr>
                <w:b/>
              </w:rPr>
              <w:t>HPO</w:t>
            </w:r>
            <w:r>
              <w:rPr>
                <w:b/>
                <w:vertAlign w:val="subscript"/>
              </w:rPr>
              <w:t>4</w:t>
            </w:r>
            <w:r>
              <w:rPr>
                <w:b/>
              </w:rPr>
              <w:t xml:space="preserve"> </w:t>
            </w:r>
          </w:p>
        </w:tc>
        <w:tc>
          <w:tcPr>
            <w:tcW w:w="2172" w:type="dxa"/>
            <w:tcBorders>
              <w:top w:val="single" w:sz="6" w:space="0" w:color="000000"/>
              <w:left w:val="single" w:sz="6" w:space="0" w:color="000000"/>
              <w:bottom w:val="single" w:sz="15" w:space="0" w:color="000000"/>
              <w:right w:val="single" w:sz="8" w:space="0" w:color="000000"/>
            </w:tcBorders>
          </w:tcPr>
          <w:p w:rsidR="002D5415" w:rsidRDefault="00932CBD">
            <w:pPr>
              <w:spacing w:after="183" w:line="240" w:lineRule="auto"/>
              <w:ind w:left="0" w:firstLine="0"/>
              <w:jc w:val="center"/>
            </w:pPr>
            <w:r>
              <w:rPr>
                <w:b/>
              </w:rPr>
              <w:t xml:space="preserve">Volume 0,25 M </w:t>
            </w:r>
          </w:p>
          <w:p w:rsidR="002D5415" w:rsidRDefault="00932CBD">
            <w:pPr>
              <w:spacing w:after="0" w:line="276" w:lineRule="auto"/>
              <w:ind w:left="0" w:firstLine="0"/>
              <w:jc w:val="center"/>
            </w:pPr>
            <w:r>
              <w:rPr>
                <w:b/>
              </w:rPr>
              <w:t>NaH</w:t>
            </w:r>
            <w:r>
              <w:rPr>
                <w:b/>
                <w:vertAlign w:val="subscript"/>
              </w:rPr>
              <w:t>2</w:t>
            </w:r>
            <w:r>
              <w:rPr>
                <w:b/>
              </w:rPr>
              <w:t>PO</w:t>
            </w:r>
            <w:r>
              <w:rPr>
                <w:b/>
                <w:vertAlign w:val="subscript"/>
              </w:rPr>
              <w:t>4</w:t>
            </w:r>
            <w:r>
              <w:rPr>
                <w:b/>
              </w:rPr>
              <w:t xml:space="preserve"> </w:t>
            </w:r>
          </w:p>
        </w:tc>
        <w:tc>
          <w:tcPr>
            <w:tcW w:w="2465" w:type="dxa"/>
            <w:tcBorders>
              <w:top w:val="single" w:sz="6" w:space="0" w:color="000000"/>
              <w:left w:val="single" w:sz="8" w:space="0" w:color="000000"/>
              <w:bottom w:val="single" w:sz="15" w:space="0" w:color="000000"/>
              <w:right w:val="single" w:sz="8" w:space="0" w:color="000000"/>
            </w:tcBorders>
          </w:tcPr>
          <w:p w:rsidR="002D5415" w:rsidRDefault="00932CBD">
            <w:pPr>
              <w:spacing w:after="0" w:line="276" w:lineRule="auto"/>
              <w:ind w:left="0" w:firstLine="0"/>
              <w:jc w:val="center"/>
            </w:pPr>
            <w:r>
              <w:rPr>
                <w:b/>
              </w:rPr>
              <w:t xml:space="preserve">Volume 0,125 M buffer fosfat yang disiapkan </w:t>
            </w:r>
          </w:p>
        </w:tc>
      </w:tr>
      <w:tr w:rsidR="002D5415" w:rsidTr="00C33D93">
        <w:trPr>
          <w:trHeight w:val="415"/>
        </w:trPr>
        <w:tc>
          <w:tcPr>
            <w:tcW w:w="2177" w:type="dxa"/>
            <w:tcBorders>
              <w:top w:val="single" w:sz="15" w:space="0" w:color="000000"/>
              <w:left w:val="single" w:sz="8" w:space="0" w:color="000000"/>
              <w:bottom w:val="single" w:sz="8" w:space="0" w:color="000000"/>
              <w:right w:val="single" w:sz="6" w:space="0" w:color="000000"/>
            </w:tcBorders>
            <w:shd w:val="clear" w:color="auto" w:fill="F4B083" w:themeFill="accent2" w:themeFillTint="99"/>
          </w:tcPr>
          <w:p w:rsidR="002D5415" w:rsidRPr="002F741E" w:rsidRDefault="00932CBD">
            <w:pPr>
              <w:spacing w:after="0" w:line="276" w:lineRule="auto"/>
              <w:ind w:left="0" w:firstLine="0"/>
              <w:jc w:val="center"/>
              <w:rPr>
                <w:color w:val="auto"/>
              </w:rPr>
            </w:pPr>
            <w:r w:rsidRPr="002F741E">
              <w:rPr>
                <w:b/>
                <w:color w:val="auto"/>
              </w:rPr>
              <w:t xml:space="preserve">6,3 </w:t>
            </w:r>
          </w:p>
        </w:tc>
        <w:tc>
          <w:tcPr>
            <w:tcW w:w="2170" w:type="dxa"/>
            <w:tcBorders>
              <w:top w:val="single" w:sz="15" w:space="0" w:color="000000"/>
              <w:left w:val="single" w:sz="6" w:space="0" w:color="000000"/>
              <w:bottom w:val="single" w:sz="8" w:space="0" w:color="000000"/>
              <w:right w:val="single" w:sz="6" w:space="0" w:color="000000"/>
            </w:tcBorders>
            <w:shd w:val="clear" w:color="auto" w:fill="F4B083" w:themeFill="accent2" w:themeFillTint="99"/>
          </w:tcPr>
          <w:p w:rsidR="002D5415" w:rsidRPr="002F741E" w:rsidRDefault="002F741E">
            <w:pPr>
              <w:spacing w:after="0" w:line="276" w:lineRule="auto"/>
              <w:ind w:left="0" w:firstLine="0"/>
              <w:jc w:val="center"/>
              <w:rPr>
                <w:color w:val="auto"/>
              </w:rPr>
            </w:pPr>
            <w:r>
              <w:rPr>
                <w:color w:val="auto"/>
              </w:rPr>
              <w:t>51,5</w:t>
            </w:r>
            <w:r w:rsidR="00932CBD" w:rsidRPr="002F741E">
              <w:rPr>
                <w:color w:val="auto"/>
              </w:rPr>
              <w:t xml:space="preserve"> ml </w:t>
            </w:r>
          </w:p>
        </w:tc>
        <w:tc>
          <w:tcPr>
            <w:tcW w:w="2172" w:type="dxa"/>
            <w:tcBorders>
              <w:top w:val="single" w:sz="15" w:space="0" w:color="000000"/>
              <w:left w:val="single" w:sz="6" w:space="0" w:color="000000"/>
              <w:bottom w:val="single" w:sz="8" w:space="0" w:color="000000"/>
              <w:right w:val="single" w:sz="8" w:space="0" w:color="000000"/>
            </w:tcBorders>
            <w:shd w:val="clear" w:color="auto" w:fill="F4B083" w:themeFill="accent2" w:themeFillTint="99"/>
          </w:tcPr>
          <w:p w:rsidR="002D5415" w:rsidRPr="002F741E" w:rsidRDefault="002F741E">
            <w:pPr>
              <w:spacing w:after="0" w:line="276" w:lineRule="auto"/>
              <w:ind w:left="0" w:firstLine="0"/>
              <w:jc w:val="center"/>
              <w:rPr>
                <w:color w:val="auto"/>
              </w:rPr>
            </w:pPr>
            <w:r>
              <w:rPr>
                <w:color w:val="auto"/>
              </w:rPr>
              <w:t>37</w:t>
            </w:r>
            <w:r w:rsidR="00932CBD" w:rsidRPr="002F741E">
              <w:rPr>
                <w:color w:val="auto"/>
              </w:rPr>
              <w:t xml:space="preserve"> ml </w:t>
            </w:r>
          </w:p>
        </w:tc>
        <w:tc>
          <w:tcPr>
            <w:tcW w:w="2465" w:type="dxa"/>
            <w:tcBorders>
              <w:top w:val="single" w:sz="15" w:space="0" w:color="000000"/>
              <w:left w:val="single" w:sz="8" w:space="0" w:color="000000"/>
              <w:bottom w:val="single" w:sz="8" w:space="0" w:color="000000"/>
              <w:right w:val="single" w:sz="8" w:space="0" w:color="000000"/>
            </w:tcBorders>
            <w:shd w:val="clear" w:color="auto" w:fill="F4B083" w:themeFill="accent2" w:themeFillTint="99"/>
          </w:tcPr>
          <w:p w:rsidR="002D5415" w:rsidRPr="002F741E" w:rsidRDefault="002F741E">
            <w:pPr>
              <w:spacing w:after="0" w:line="276" w:lineRule="auto"/>
              <w:ind w:left="0" w:firstLine="0"/>
              <w:jc w:val="center"/>
              <w:rPr>
                <w:color w:val="auto"/>
              </w:rPr>
            </w:pPr>
            <w:r>
              <w:rPr>
                <w:color w:val="auto"/>
              </w:rPr>
              <w:t>177</w:t>
            </w:r>
            <w:r w:rsidR="00932CBD" w:rsidRPr="002F741E">
              <w:rPr>
                <w:color w:val="auto"/>
              </w:rPr>
              <w:t xml:space="preserve"> ml </w:t>
            </w:r>
          </w:p>
        </w:tc>
      </w:tr>
      <w:tr w:rsidR="002D5415">
        <w:trPr>
          <w:trHeight w:val="413"/>
        </w:trPr>
        <w:tc>
          <w:tcPr>
            <w:tcW w:w="2177" w:type="dxa"/>
            <w:tcBorders>
              <w:top w:val="single" w:sz="8" w:space="0" w:color="000000"/>
              <w:left w:val="single" w:sz="8" w:space="0" w:color="000000"/>
              <w:bottom w:val="single" w:sz="8" w:space="0" w:color="000000"/>
              <w:right w:val="single" w:sz="6" w:space="0" w:color="000000"/>
            </w:tcBorders>
          </w:tcPr>
          <w:p w:rsidR="002D5415" w:rsidRPr="002F741E" w:rsidRDefault="00932CBD">
            <w:pPr>
              <w:spacing w:after="0" w:line="276" w:lineRule="auto"/>
              <w:ind w:left="0" w:firstLine="0"/>
              <w:jc w:val="center"/>
              <w:rPr>
                <w:color w:val="auto"/>
              </w:rPr>
            </w:pPr>
            <w:r w:rsidRPr="002F741E">
              <w:rPr>
                <w:b/>
                <w:color w:val="auto"/>
              </w:rPr>
              <w:t xml:space="preserve">6,8 </w:t>
            </w:r>
          </w:p>
        </w:tc>
        <w:tc>
          <w:tcPr>
            <w:tcW w:w="2170" w:type="dxa"/>
            <w:tcBorders>
              <w:top w:val="single" w:sz="8" w:space="0" w:color="000000"/>
              <w:left w:val="single" w:sz="6" w:space="0" w:color="000000"/>
              <w:bottom w:val="single" w:sz="8" w:space="0" w:color="000000"/>
              <w:right w:val="single" w:sz="6" w:space="0" w:color="000000"/>
            </w:tcBorders>
          </w:tcPr>
          <w:p w:rsidR="002D5415" w:rsidRPr="002F741E" w:rsidRDefault="00932CBD">
            <w:pPr>
              <w:spacing w:after="0" w:line="276" w:lineRule="auto"/>
              <w:ind w:left="0" w:firstLine="0"/>
              <w:jc w:val="center"/>
              <w:rPr>
                <w:color w:val="auto"/>
              </w:rPr>
            </w:pPr>
            <w:r w:rsidRPr="002F741E">
              <w:rPr>
                <w:color w:val="auto"/>
              </w:rPr>
              <w:t xml:space="preserve">40 ml </w:t>
            </w:r>
          </w:p>
        </w:tc>
        <w:tc>
          <w:tcPr>
            <w:tcW w:w="2172" w:type="dxa"/>
            <w:tcBorders>
              <w:top w:val="single" w:sz="8" w:space="0" w:color="000000"/>
              <w:left w:val="single" w:sz="6" w:space="0" w:color="000000"/>
              <w:bottom w:val="single" w:sz="8" w:space="0" w:color="000000"/>
              <w:right w:val="single" w:sz="8" w:space="0" w:color="000000"/>
            </w:tcBorders>
          </w:tcPr>
          <w:p w:rsidR="002D5415" w:rsidRPr="002F741E" w:rsidRDefault="002F741E">
            <w:pPr>
              <w:spacing w:after="0" w:line="276" w:lineRule="auto"/>
              <w:ind w:left="0" w:firstLine="0"/>
              <w:jc w:val="center"/>
              <w:rPr>
                <w:color w:val="auto"/>
              </w:rPr>
            </w:pPr>
            <w:r>
              <w:rPr>
                <w:color w:val="auto"/>
              </w:rPr>
              <w:t>6,5</w:t>
            </w:r>
            <w:r w:rsidR="00932CBD" w:rsidRPr="002F741E">
              <w:rPr>
                <w:color w:val="auto"/>
              </w:rPr>
              <w:t xml:space="preserve">ml </w:t>
            </w:r>
          </w:p>
        </w:tc>
        <w:tc>
          <w:tcPr>
            <w:tcW w:w="2465" w:type="dxa"/>
            <w:tcBorders>
              <w:top w:val="single" w:sz="8" w:space="0" w:color="000000"/>
              <w:left w:val="single" w:sz="8" w:space="0" w:color="000000"/>
              <w:bottom w:val="single" w:sz="8" w:space="0" w:color="000000"/>
              <w:right w:val="single" w:sz="8" w:space="0" w:color="000000"/>
            </w:tcBorders>
          </w:tcPr>
          <w:p w:rsidR="002D5415" w:rsidRPr="002F741E" w:rsidRDefault="002F741E">
            <w:pPr>
              <w:spacing w:after="0" w:line="276" w:lineRule="auto"/>
              <w:ind w:left="0" w:firstLine="0"/>
              <w:jc w:val="center"/>
              <w:rPr>
                <w:color w:val="auto"/>
              </w:rPr>
            </w:pPr>
            <w:r>
              <w:rPr>
                <w:color w:val="auto"/>
              </w:rPr>
              <w:t>93</w:t>
            </w:r>
            <w:r w:rsidR="00932CBD" w:rsidRPr="002F741E">
              <w:rPr>
                <w:color w:val="auto"/>
              </w:rPr>
              <w:t xml:space="preserve"> ml </w:t>
            </w:r>
          </w:p>
        </w:tc>
      </w:tr>
      <w:tr w:rsidR="002D5415" w:rsidTr="00C33D93">
        <w:trPr>
          <w:trHeight w:val="398"/>
        </w:trPr>
        <w:tc>
          <w:tcPr>
            <w:tcW w:w="2177" w:type="dxa"/>
            <w:tcBorders>
              <w:top w:val="single" w:sz="8" w:space="0" w:color="000000"/>
              <w:left w:val="single" w:sz="8" w:space="0" w:color="000000"/>
              <w:bottom w:val="single" w:sz="8" w:space="0" w:color="000000"/>
              <w:right w:val="single" w:sz="6" w:space="0" w:color="000000"/>
            </w:tcBorders>
            <w:shd w:val="clear" w:color="auto" w:fill="F4B083" w:themeFill="accent2" w:themeFillTint="99"/>
          </w:tcPr>
          <w:p w:rsidR="002D5415" w:rsidRPr="002F741E" w:rsidRDefault="00932CBD">
            <w:pPr>
              <w:spacing w:after="0" w:line="276" w:lineRule="auto"/>
              <w:ind w:left="0" w:firstLine="0"/>
              <w:jc w:val="center"/>
              <w:rPr>
                <w:color w:val="auto"/>
              </w:rPr>
            </w:pPr>
            <w:r w:rsidRPr="002F741E">
              <w:rPr>
                <w:b/>
                <w:color w:val="auto"/>
              </w:rPr>
              <w:t xml:space="preserve">7,0 </w:t>
            </w:r>
          </w:p>
        </w:tc>
        <w:tc>
          <w:tcPr>
            <w:tcW w:w="2170" w:type="dxa"/>
            <w:tcBorders>
              <w:top w:val="single" w:sz="8" w:space="0" w:color="000000"/>
              <w:left w:val="single" w:sz="6" w:space="0" w:color="000000"/>
              <w:bottom w:val="single" w:sz="8" w:space="0" w:color="000000"/>
              <w:right w:val="single" w:sz="6" w:space="0" w:color="000000"/>
            </w:tcBorders>
            <w:shd w:val="clear" w:color="auto" w:fill="F4B083" w:themeFill="accent2" w:themeFillTint="99"/>
          </w:tcPr>
          <w:p w:rsidR="002D5415" w:rsidRPr="002F741E" w:rsidRDefault="002F741E">
            <w:pPr>
              <w:spacing w:after="0" w:line="276" w:lineRule="auto"/>
              <w:ind w:left="0" w:firstLine="0"/>
              <w:jc w:val="center"/>
              <w:rPr>
                <w:color w:val="auto"/>
              </w:rPr>
            </w:pPr>
            <w:r>
              <w:rPr>
                <w:color w:val="auto"/>
              </w:rPr>
              <w:t>40</w:t>
            </w:r>
            <w:r w:rsidR="00932CBD" w:rsidRPr="002F741E">
              <w:rPr>
                <w:color w:val="auto"/>
              </w:rPr>
              <w:t xml:space="preserve"> ml </w:t>
            </w:r>
          </w:p>
        </w:tc>
        <w:tc>
          <w:tcPr>
            <w:tcW w:w="2172" w:type="dxa"/>
            <w:tcBorders>
              <w:top w:val="single" w:sz="8" w:space="0" w:color="000000"/>
              <w:left w:val="single" w:sz="6" w:space="0" w:color="000000"/>
              <w:bottom w:val="single" w:sz="8" w:space="0" w:color="000000"/>
              <w:right w:val="single" w:sz="8" w:space="0" w:color="000000"/>
            </w:tcBorders>
            <w:shd w:val="clear" w:color="auto" w:fill="F4B083" w:themeFill="accent2" w:themeFillTint="99"/>
          </w:tcPr>
          <w:p w:rsidR="002D5415" w:rsidRPr="002F741E" w:rsidRDefault="002F741E">
            <w:pPr>
              <w:spacing w:after="0" w:line="276" w:lineRule="auto"/>
              <w:ind w:left="0" w:firstLine="0"/>
              <w:jc w:val="center"/>
              <w:rPr>
                <w:color w:val="auto"/>
              </w:rPr>
            </w:pPr>
            <w:r>
              <w:rPr>
                <w:color w:val="auto"/>
              </w:rPr>
              <w:t>5,5</w:t>
            </w:r>
            <w:r w:rsidR="00932CBD" w:rsidRPr="002F741E">
              <w:rPr>
                <w:color w:val="auto"/>
              </w:rPr>
              <w:t xml:space="preserve"> ml </w:t>
            </w:r>
          </w:p>
        </w:tc>
        <w:tc>
          <w:tcPr>
            <w:tcW w:w="2465"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Pr>
          <w:p w:rsidR="002D5415" w:rsidRPr="002F741E" w:rsidRDefault="002F741E">
            <w:pPr>
              <w:spacing w:after="0" w:line="276" w:lineRule="auto"/>
              <w:ind w:left="0" w:firstLine="0"/>
              <w:jc w:val="center"/>
              <w:rPr>
                <w:color w:val="auto"/>
              </w:rPr>
            </w:pPr>
            <w:r>
              <w:rPr>
                <w:color w:val="auto"/>
              </w:rPr>
              <w:t>91</w:t>
            </w:r>
            <w:r w:rsidR="00932CBD" w:rsidRPr="002F741E">
              <w:rPr>
                <w:color w:val="auto"/>
              </w:rPr>
              <w:t xml:space="preserve"> ml </w:t>
            </w:r>
          </w:p>
        </w:tc>
      </w:tr>
      <w:tr w:rsidR="002D5415">
        <w:trPr>
          <w:trHeight w:val="418"/>
        </w:trPr>
        <w:tc>
          <w:tcPr>
            <w:tcW w:w="2177" w:type="dxa"/>
            <w:tcBorders>
              <w:top w:val="single" w:sz="8" w:space="0" w:color="000000"/>
              <w:left w:val="single" w:sz="8" w:space="0" w:color="000000"/>
              <w:bottom w:val="single" w:sz="8" w:space="0" w:color="000000"/>
              <w:right w:val="single" w:sz="6" w:space="0" w:color="000000"/>
            </w:tcBorders>
          </w:tcPr>
          <w:p w:rsidR="002D5415" w:rsidRPr="002F741E" w:rsidRDefault="00932CBD">
            <w:pPr>
              <w:spacing w:after="0" w:line="276" w:lineRule="auto"/>
              <w:ind w:left="0" w:firstLine="0"/>
              <w:jc w:val="center"/>
              <w:rPr>
                <w:color w:val="auto"/>
              </w:rPr>
            </w:pPr>
            <w:r w:rsidRPr="002F741E">
              <w:rPr>
                <w:b/>
                <w:color w:val="auto"/>
              </w:rPr>
              <w:t xml:space="preserve">7,5 </w:t>
            </w:r>
          </w:p>
        </w:tc>
        <w:tc>
          <w:tcPr>
            <w:tcW w:w="2170" w:type="dxa"/>
            <w:tcBorders>
              <w:top w:val="single" w:sz="8" w:space="0" w:color="000000"/>
              <w:left w:val="single" w:sz="6" w:space="0" w:color="000000"/>
              <w:bottom w:val="single" w:sz="8" w:space="0" w:color="000000"/>
              <w:right w:val="single" w:sz="6" w:space="0" w:color="000000"/>
            </w:tcBorders>
          </w:tcPr>
          <w:p w:rsidR="002D5415" w:rsidRPr="002F741E" w:rsidRDefault="00932CBD">
            <w:pPr>
              <w:spacing w:after="0" w:line="276" w:lineRule="auto"/>
              <w:ind w:left="0" w:firstLine="0"/>
              <w:jc w:val="center"/>
              <w:rPr>
                <w:color w:val="auto"/>
              </w:rPr>
            </w:pPr>
            <w:r w:rsidRPr="002F741E">
              <w:rPr>
                <w:color w:val="auto"/>
              </w:rPr>
              <w:t xml:space="preserve">40 ml </w:t>
            </w:r>
          </w:p>
        </w:tc>
        <w:tc>
          <w:tcPr>
            <w:tcW w:w="2172" w:type="dxa"/>
            <w:tcBorders>
              <w:top w:val="single" w:sz="8" w:space="0" w:color="000000"/>
              <w:left w:val="single" w:sz="6" w:space="0" w:color="000000"/>
              <w:bottom w:val="single" w:sz="8" w:space="0" w:color="000000"/>
              <w:right w:val="single" w:sz="8" w:space="0" w:color="000000"/>
            </w:tcBorders>
          </w:tcPr>
          <w:p w:rsidR="002D5415" w:rsidRPr="002F741E" w:rsidRDefault="002F741E">
            <w:pPr>
              <w:spacing w:after="0" w:line="276" w:lineRule="auto"/>
              <w:ind w:left="0" w:firstLine="0"/>
              <w:jc w:val="center"/>
              <w:rPr>
                <w:color w:val="auto"/>
              </w:rPr>
            </w:pPr>
            <w:r>
              <w:rPr>
                <w:color w:val="auto"/>
              </w:rPr>
              <w:t>1</w:t>
            </w:r>
            <w:r w:rsidR="00932CBD" w:rsidRPr="002F741E">
              <w:rPr>
                <w:color w:val="auto"/>
              </w:rPr>
              <w:t xml:space="preserve">,5 ml </w:t>
            </w:r>
          </w:p>
        </w:tc>
        <w:tc>
          <w:tcPr>
            <w:tcW w:w="2465" w:type="dxa"/>
            <w:tcBorders>
              <w:top w:val="single" w:sz="8" w:space="0" w:color="000000"/>
              <w:left w:val="single" w:sz="8" w:space="0" w:color="000000"/>
              <w:bottom w:val="single" w:sz="8" w:space="0" w:color="000000"/>
              <w:right w:val="single" w:sz="8" w:space="0" w:color="000000"/>
            </w:tcBorders>
          </w:tcPr>
          <w:p w:rsidR="002D5415" w:rsidRPr="002F741E" w:rsidRDefault="002F741E">
            <w:pPr>
              <w:spacing w:after="0" w:line="276" w:lineRule="auto"/>
              <w:ind w:left="0" w:firstLine="0"/>
              <w:jc w:val="center"/>
              <w:rPr>
                <w:color w:val="auto"/>
              </w:rPr>
            </w:pPr>
            <w:r>
              <w:rPr>
                <w:color w:val="auto"/>
              </w:rPr>
              <w:t>83</w:t>
            </w:r>
            <w:r w:rsidR="00932CBD" w:rsidRPr="002F741E">
              <w:rPr>
                <w:color w:val="auto"/>
              </w:rPr>
              <w:t xml:space="preserve"> ml </w:t>
            </w:r>
          </w:p>
        </w:tc>
      </w:tr>
      <w:tr w:rsidR="002D5415" w:rsidTr="00C33D93">
        <w:trPr>
          <w:trHeight w:val="401"/>
        </w:trPr>
        <w:tc>
          <w:tcPr>
            <w:tcW w:w="2177" w:type="dxa"/>
            <w:tcBorders>
              <w:top w:val="single" w:sz="8" w:space="0" w:color="000000"/>
              <w:left w:val="single" w:sz="8" w:space="0" w:color="000000"/>
              <w:bottom w:val="single" w:sz="6" w:space="0" w:color="000000"/>
              <w:right w:val="single" w:sz="6" w:space="0" w:color="000000"/>
            </w:tcBorders>
            <w:shd w:val="clear" w:color="auto" w:fill="F4B083" w:themeFill="accent2" w:themeFillTint="99"/>
          </w:tcPr>
          <w:p w:rsidR="002D5415" w:rsidRPr="002F741E" w:rsidRDefault="00932CBD">
            <w:pPr>
              <w:spacing w:after="0" w:line="276" w:lineRule="auto"/>
              <w:ind w:left="0" w:firstLine="0"/>
              <w:jc w:val="center"/>
              <w:rPr>
                <w:color w:val="auto"/>
              </w:rPr>
            </w:pPr>
            <w:r w:rsidRPr="002F741E">
              <w:rPr>
                <w:b/>
                <w:color w:val="auto"/>
              </w:rPr>
              <w:t xml:space="preserve">7,8 </w:t>
            </w:r>
          </w:p>
        </w:tc>
        <w:tc>
          <w:tcPr>
            <w:tcW w:w="2170" w:type="dxa"/>
            <w:tcBorders>
              <w:top w:val="single" w:sz="8" w:space="0" w:color="000000"/>
              <w:left w:val="single" w:sz="6" w:space="0" w:color="000000"/>
              <w:bottom w:val="single" w:sz="6" w:space="0" w:color="000000"/>
              <w:right w:val="single" w:sz="6" w:space="0" w:color="000000"/>
            </w:tcBorders>
            <w:shd w:val="clear" w:color="auto" w:fill="F4B083" w:themeFill="accent2" w:themeFillTint="99"/>
          </w:tcPr>
          <w:p w:rsidR="002D5415" w:rsidRPr="002F741E" w:rsidRDefault="00932CBD">
            <w:pPr>
              <w:spacing w:after="0" w:line="276" w:lineRule="auto"/>
              <w:ind w:left="0" w:firstLine="0"/>
              <w:jc w:val="center"/>
              <w:rPr>
                <w:color w:val="auto"/>
              </w:rPr>
            </w:pPr>
            <w:r w:rsidRPr="002F741E">
              <w:rPr>
                <w:color w:val="auto"/>
              </w:rPr>
              <w:t xml:space="preserve">40 ml </w:t>
            </w:r>
          </w:p>
        </w:tc>
        <w:tc>
          <w:tcPr>
            <w:tcW w:w="2172" w:type="dxa"/>
            <w:tcBorders>
              <w:top w:val="single" w:sz="8" w:space="0" w:color="000000"/>
              <w:left w:val="single" w:sz="6" w:space="0" w:color="000000"/>
              <w:bottom w:val="single" w:sz="6" w:space="0" w:color="000000"/>
              <w:right w:val="single" w:sz="8" w:space="0" w:color="000000"/>
            </w:tcBorders>
            <w:shd w:val="clear" w:color="auto" w:fill="F4B083" w:themeFill="accent2" w:themeFillTint="99"/>
          </w:tcPr>
          <w:p w:rsidR="002D5415" w:rsidRPr="002F741E" w:rsidRDefault="00932CBD">
            <w:pPr>
              <w:spacing w:after="0" w:line="276" w:lineRule="auto"/>
              <w:ind w:left="0" w:firstLine="0"/>
              <w:jc w:val="center"/>
              <w:rPr>
                <w:color w:val="auto"/>
              </w:rPr>
            </w:pPr>
            <w:r w:rsidRPr="002F741E">
              <w:rPr>
                <w:color w:val="auto"/>
              </w:rPr>
              <w:t>1</w:t>
            </w:r>
            <w:r w:rsidR="002F741E">
              <w:rPr>
                <w:color w:val="auto"/>
              </w:rPr>
              <w:t>,2</w:t>
            </w:r>
            <w:r w:rsidRPr="002F741E">
              <w:rPr>
                <w:color w:val="auto"/>
              </w:rPr>
              <w:t xml:space="preserve"> ml </w:t>
            </w:r>
          </w:p>
        </w:tc>
        <w:tc>
          <w:tcPr>
            <w:tcW w:w="2465" w:type="dxa"/>
            <w:tcBorders>
              <w:top w:val="single" w:sz="8" w:space="0" w:color="000000"/>
              <w:left w:val="single" w:sz="8" w:space="0" w:color="000000"/>
              <w:bottom w:val="single" w:sz="6" w:space="0" w:color="000000"/>
              <w:right w:val="single" w:sz="8" w:space="0" w:color="000000"/>
            </w:tcBorders>
            <w:shd w:val="clear" w:color="auto" w:fill="F4B083" w:themeFill="accent2" w:themeFillTint="99"/>
          </w:tcPr>
          <w:p w:rsidR="002D5415" w:rsidRPr="002F741E" w:rsidRDefault="00932CBD">
            <w:pPr>
              <w:spacing w:after="0" w:line="276" w:lineRule="auto"/>
              <w:ind w:left="0" w:firstLine="0"/>
              <w:jc w:val="center"/>
              <w:rPr>
                <w:color w:val="auto"/>
              </w:rPr>
            </w:pPr>
            <w:r w:rsidRPr="002F741E">
              <w:rPr>
                <w:color w:val="auto"/>
              </w:rPr>
              <w:t>82</w:t>
            </w:r>
            <w:r w:rsidR="002F741E">
              <w:rPr>
                <w:color w:val="auto"/>
              </w:rPr>
              <w:t>,4</w:t>
            </w:r>
            <w:r w:rsidRPr="002F741E">
              <w:rPr>
                <w:color w:val="auto"/>
              </w:rPr>
              <w:t xml:space="preserve"> ml </w:t>
            </w:r>
          </w:p>
        </w:tc>
      </w:tr>
    </w:tbl>
    <w:p w:rsidR="002D5415" w:rsidRDefault="00932CBD">
      <w:pPr>
        <w:spacing w:after="0" w:line="240" w:lineRule="auto"/>
        <w:ind w:left="0" w:firstLine="0"/>
        <w:jc w:val="left"/>
      </w:pPr>
      <w:r>
        <w:rPr>
          <w:b/>
        </w:rPr>
        <w:t xml:space="preserve"> </w:t>
      </w:r>
    </w:p>
    <w:p w:rsidR="00BF7A4C" w:rsidRDefault="00BF7A4C" w:rsidP="00BF7A4C">
      <w:pPr>
        <w:pStyle w:val="ListParagraph"/>
        <w:numPr>
          <w:ilvl w:val="0"/>
          <w:numId w:val="11"/>
        </w:numPr>
        <w:ind w:left="284" w:hanging="284"/>
        <w:rPr>
          <w:rFonts w:cstheme="minorHAnsi"/>
          <w:color w:val="222222"/>
          <w:shd w:val="clear" w:color="auto" w:fill="FFFFFF"/>
        </w:rPr>
      </w:pPr>
      <w:r>
        <w:t xml:space="preserve">Dalam percobaan pembuatan buffer dihidrogen fosfat ini, larutan </w:t>
      </w:r>
      <w:r w:rsidRPr="0003200E">
        <w:t>Na</w:t>
      </w:r>
      <w:r w:rsidRPr="0003200E">
        <w:rPr>
          <w:vertAlign w:val="subscript"/>
        </w:rPr>
        <w:t>2</w:t>
      </w:r>
      <w:r w:rsidRPr="0003200E">
        <w:t>HPO</w:t>
      </w:r>
      <w:r w:rsidRPr="0003200E">
        <w:rPr>
          <w:vertAlign w:val="subscript"/>
        </w:rPr>
        <w:t>4</w:t>
      </w:r>
      <w:r>
        <w:rPr>
          <w:vertAlign w:val="subscript"/>
        </w:rPr>
        <w:t xml:space="preserve">  </w:t>
      </w:r>
      <w:r>
        <w:t xml:space="preserve">bertindak sebagai larutan yang ditiitrasi sedangkan </w:t>
      </w:r>
      <w:r w:rsidRPr="0003200E">
        <w:t>NaH</w:t>
      </w:r>
      <w:r w:rsidRPr="0003200E">
        <w:rPr>
          <w:vertAlign w:val="subscript"/>
        </w:rPr>
        <w:t>2</w:t>
      </w:r>
      <w:r w:rsidRPr="0003200E">
        <w:t>PO</w:t>
      </w:r>
      <w:r w:rsidRPr="0003200E">
        <w:rPr>
          <w:vertAlign w:val="subscript"/>
        </w:rPr>
        <w:t>4</w:t>
      </w:r>
      <w:r>
        <w:rPr>
          <w:vertAlign w:val="subscript"/>
        </w:rPr>
        <w:t xml:space="preserve"> </w:t>
      </w:r>
      <w:r>
        <w:t>sebagai larutan pentitrasi.</w:t>
      </w:r>
    </w:p>
    <w:p w:rsidR="00BF7A4C" w:rsidRPr="00BF7A4C" w:rsidRDefault="00BF7A4C" w:rsidP="00BF7A4C">
      <w:pPr>
        <w:pStyle w:val="ListParagraph"/>
        <w:numPr>
          <w:ilvl w:val="0"/>
          <w:numId w:val="11"/>
        </w:numPr>
        <w:ind w:left="284" w:hanging="284"/>
        <w:rPr>
          <w:rFonts w:cstheme="minorHAnsi"/>
          <w:color w:val="222222"/>
          <w:shd w:val="clear" w:color="auto" w:fill="FFFFFF"/>
        </w:rPr>
      </w:pPr>
      <w:r w:rsidRPr="00BF7A4C">
        <w:rPr>
          <w:rFonts w:cstheme="minorHAnsi"/>
          <w:color w:val="222222"/>
          <w:shd w:val="clear" w:color="auto" w:fill="FFFFFF"/>
        </w:rPr>
        <w:t>Untuk mengetahui volume 0,125 M Buffer dihidrogen Fosfat yang disiapkan dapat dihitung menggunakan rumus V2 = V1xC1/C2 di mana nantinya akan diencerkan menggunakan akuades hingga sejumlah V2 yang didapat.</w:t>
      </w:r>
    </w:p>
    <w:p w:rsidR="00BF7A4C" w:rsidRDefault="00BF7A4C" w:rsidP="00BF7A4C">
      <w:pPr>
        <w:pStyle w:val="ListParagraph"/>
        <w:numPr>
          <w:ilvl w:val="0"/>
          <w:numId w:val="10"/>
        </w:numPr>
        <w:rPr>
          <w:rFonts w:cstheme="minorHAnsi"/>
          <w:color w:val="222222"/>
          <w:shd w:val="clear" w:color="auto" w:fill="FFFFFF"/>
        </w:rPr>
      </w:pPr>
      <w:r>
        <w:rPr>
          <w:rFonts w:cstheme="minorHAnsi"/>
          <w:color w:val="222222"/>
          <w:shd w:val="clear" w:color="auto" w:fill="FFFFFF"/>
        </w:rPr>
        <w:t>pada pH 7,8 : V2 = (40+1,2</w:t>
      </w:r>
      <w:r w:rsidRPr="00235328">
        <w:rPr>
          <w:rFonts w:cstheme="minorHAnsi"/>
          <w:color w:val="222222"/>
          <w:shd w:val="clear" w:color="auto" w:fill="FFFFFF"/>
        </w:rPr>
        <w:t>)</w:t>
      </w:r>
      <w:r>
        <w:rPr>
          <w:rFonts w:cstheme="minorHAnsi"/>
          <w:color w:val="222222"/>
          <w:shd w:val="clear" w:color="auto" w:fill="FFFFFF"/>
        </w:rPr>
        <w:t xml:space="preserve"> </w:t>
      </w:r>
      <w:r w:rsidRPr="00235328">
        <w:rPr>
          <w:rFonts w:cstheme="minorHAnsi"/>
          <w:color w:val="222222"/>
          <w:shd w:val="clear" w:color="auto" w:fill="FFFFFF"/>
        </w:rPr>
        <w:t>x</w:t>
      </w:r>
      <w:r>
        <w:rPr>
          <w:rFonts w:cstheme="minorHAnsi"/>
          <w:color w:val="222222"/>
          <w:shd w:val="clear" w:color="auto" w:fill="FFFFFF"/>
        </w:rPr>
        <w:t xml:space="preserve"> </w:t>
      </w:r>
      <w:r w:rsidRPr="00235328">
        <w:rPr>
          <w:rFonts w:cstheme="minorHAnsi"/>
          <w:color w:val="222222"/>
          <w:shd w:val="clear" w:color="auto" w:fill="FFFFFF"/>
        </w:rPr>
        <w:t xml:space="preserve">0,25/0,125 </w:t>
      </w:r>
      <w:r>
        <w:rPr>
          <w:rFonts w:cstheme="minorHAnsi"/>
          <w:color w:val="222222"/>
          <w:shd w:val="clear" w:color="auto" w:fill="FFFFFF"/>
        </w:rPr>
        <w:t xml:space="preserve">  = 82,4</w:t>
      </w:r>
      <w:r w:rsidRPr="00235328">
        <w:rPr>
          <w:rFonts w:cstheme="minorHAnsi"/>
          <w:color w:val="222222"/>
          <w:shd w:val="clear" w:color="auto" w:fill="FFFFFF"/>
        </w:rPr>
        <w:t xml:space="preserve"> mL</w:t>
      </w:r>
    </w:p>
    <w:p w:rsidR="00BF7A4C" w:rsidRDefault="00BF7A4C" w:rsidP="00BF7A4C">
      <w:pPr>
        <w:pStyle w:val="ListParagraph"/>
        <w:numPr>
          <w:ilvl w:val="0"/>
          <w:numId w:val="10"/>
        </w:numPr>
        <w:rPr>
          <w:rFonts w:cstheme="minorHAnsi"/>
          <w:color w:val="222222"/>
          <w:shd w:val="clear" w:color="auto" w:fill="FFFFFF"/>
        </w:rPr>
      </w:pPr>
      <w:r w:rsidRPr="00BF7A4C">
        <w:rPr>
          <w:rFonts w:cstheme="minorHAnsi"/>
          <w:color w:val="222222"/>
          <w:shd w:val="clear" w:color="auto" w:fill="FFFFFF"/>
        </w:rPr>
        <w:t>pada pH 7,5 : V2 = (40+1,5) x 0,25/0,125   = 83 mL</w:t>
      </w:r>
    </w:p>
    <w:p w:rsidR="00BF7A4C" w:rsidRDefault="00BF7A4C" w:rsidP="00BF7A4C">
      <w:pPr>
        <w:pStyle w:val="ListParagraph"/>
        <w:numPr>
          <w:ilvl w:val="0"/>
          <w:numId w:val="10"/>
        </w:numPr>
        <w:rPr>
          <w:rFonts w:cstheme="minorHAnsi"/>
          <w:color w:val="222222"/>
          <w:shd w:val="clear" w:color="auto" w:fill="FFFFFF"/>
        </w:rPr>
      </w:pPr>
      <w:r w:rsidRPr="00BF7A4C">
        <w:rPr>
          <w:rFonts w:cstheme="minorHAnsi"/>
          <w:color w:val="222222"/>
          <w:shd w:val="clear" w:color="auto" w:fill="FFFFFF"/>
        </w:rPr>
        <w:t>pada pH 7,0 : V2 = (40+5,5) x 0,25/0,125   = 91 mL</w:t>
      </w:r>
    </w:p>
    <w:p w:rsidR="00BF7A4C" w:rsidRDefault="00BF7A4C" w:rsidP="00BF7A4C">
      <w:pPr>
        <w:pStyle w:val="ListParagraph"/>
        <w:numPr>
          <w:ilvl w:val="0"/>
          <w:numId w:val="10"/>
        </w:numPr>
        <w:rPr>
          <w:rFonts w:cstheme="minorHAnsi"/>
          <w:color w:val="222222"/>
          <w:shd w:val="clear" w:color="auto" w:fill="FFFFFF"/>
        </w:rPr>
      </w:pPr>
      <w:r w:rsidRPr="00BF7A4C">
        <w:rPr>
          <w:rFonts w:cstheme="minorHAnsi"/>
          <w:color w:val="222222"/>
          <w:shd w:val="clear" w:color="auto" w:fill="FFFFFF"/>
        </w:rPr>
        <w:t>pada pH 6,8 : V2 = (40+6,5) x 0,25/0,125   = 93 mL</w:t>
      </w:r>
    </w:p>
    <w:p w:rsidR="00BF7A4C" w:rsidRDefault="00BF7A4C" w:rsidP="00BF7A4C">
      <w:pPr>
        <w:pStyle w:val="ListParagraph"/>
        <w:numPr>
          <w:ilvl w:val="0"/>
          <w:numId w:val="10"/>
        </w:numPr>
        <w:rPr>
          <w:rFonts w:cstheme="minorHAnsi"/>
          <w:color w:val="222222"/>
          <w:shd w:val="clear" w:color="auto" w:fill="FFFFFF"/>
        </w:rPr>
      </w:pPr>
      <w:r w:rsidRPr="00BF7A4C">
        <w:rPr>
          <w:rFonts w:cstheme="minorHAnsi"/>
          <w:color w:val="222222"/>
          <w:shd w:val="clear" w:color="auto" w:fill="FFFFFF"/>
        </w:rPr>
        <w:t>pada pH 6,3 : V2 = (51,5+37) x 0,25/0,125 = 177 mL</w:t>
      </w:r>
    </w:p>
    <w:p w:rsidR="00BF7A4C" w:rsidRDefault="00BF7A4C" w:rsidP="00BF7A4C">
      <w:pPr>
        <w:pStyle w:val="ListParagraph"/>
        <w:ind w:left="426" w:firstLine="0"/>
        <w:rPr>
          <w:rFonts w:cstheme="minorHAnsi"/>
          <w:color w:val="222222"/>
          <w:shd w:val="clear" w:color="auto" w:fill="FFFFFF"/>
        </w:rPr>
      </w:pPr>
    </w:p>
    <w:p w:rsidR="00BF7A4C" w:rsidRPr="00BF7A4C" w:rsidRDefault="00BF7A4C" w:rsidP="00BF7A4C">
      <w:pPr>
        <w:ind w:left="360" w:firstLine="0"/>
        <w:rPr>
          <w:rFonts w:cstheme="minorHAnsi"/>
          <w:color w:val="222222"/>
          <w:shd w:val="clear" w:color="auto" w:fill="FFFFFF"/>
        </w:rPr>
      </w:pPr>
    </w:p>
    <w:p w:rsidR="00BF7A4C" w:rsidRDefault="00BF7A4C" w:rsidP="00932CBD">
      <w:pPr>
        <w:spacing w:after="94" w:line="240" w:lineRule="auto"/>
        <w:ind w:left="0" w:firstLine="0"/>
      </w:pPr>
    </w:p>
    <w:p w:rsidR="002D5415" w:rsidRDefault="002D5415">
      <w:pPr>
        <w:spacing w:after="94" w:line="240" w:lineRule="auto"/>
        <w:ind w:left="0" w:firstLine="0"/>
        <w:jc w:val="center"/>
      </w:pPr>
    </w:p>
    <w:p w:rsidR="00932CBD" w:rsidRDefault="00932CBD">
      <w:pPr>
        <w:spacing w:after="94" w:line="240" w:lineRule="auto"/>
        <w:ind w:left="0" w:firstLine="0"/>
        <w:jc w:val="center"/>
      </w:pPr>
    </w:p>
    <w:p w:rsidR="00932CBD" w:rsidRDefault="00932CBD" w:rsidP="00932CBD">
      <w:pPr>
        <w:tabs>
          <w:tab w:val="left" w:pos="564"/>
          <w:tab w:val="right" w:pos="8053"/>
        </w:tabs>
        <w:spacing w:after="127" w:line="240" w:lineRule="auto"/>
        <w:ind w:left="0" w:right="435" w:firstLine="0"/>
        <w:rPr>
          <w:b/>
        </w:rPr>
      </w:pPr>
    </w:p>
    <w:p w:rsidR="00932CBD" w:rsidRDefault="00932CBD" w:rsidP="00932CBD">
      <w:pPr>
        <w:tabs>
          <w:tab w:val="left" w:pos="564"/>
          <w:tab w:val="right" w:pos="8053"/>
        </w:tabs>
        <w:spacing w:after="127" w:line="240" w:lineRule="auto"/>
        <w:ind w:left="0" w:right="435" w:firstLine="0"/>
        <w:rPr>
          <w:b/>
        </w:rPr>
      </w:pPr>
      <w:r>
        <w:rPr>
          <w:b/>
        </w:rPr>
        <w:lastRenderedPageBreak/>
        <w:t xml:space="preserve">                 Grafik I. Perubahan pH dengan penambahan volume NaH</w:t>
      </w:r>
      <w:r>
        <w:rPr>
          <w:b/>
          <w:vertAlign w:val="subscript"/>
        </w:rPr>
        <w:t>2</w:t>
      </w:r>
      <w:r>
        <w:rPr>
          <w:b/>
        </w:rPr>
        <w:t>PO</w:t>
      </w:r>
    </w:p>
    <w:p w:rsidR="00932CBD" w:rsidRDefault="00932CBD" w:rsidP="00932CBD">
      <w:pPr>
        <w:tabs>
          <w:tab w:val="left" w:pos="564"/>
          <w:tab w:val="right" w:pos="8053"/>
        </w:tabs>
        <w:spacing w:after="127" w:line="240" w:lineRule="auto"/>
        <w:ind w:left="0" w:right="435" w:firstLine="0"/>
        <w:rPr>
          <w:b/>
        </w:rPr>
      </w:pPr>
      <w:r>
        <w:rPr>
          <w:noProof/>
        </w:rPr>
        <w:drawing>
          <wp:anchor distT="0" distB="0" distL="114300" distR="114300" simplePos="0" relativeHeight="251659264" behindDoc="1" locked="0" layoutInCell="1" allowOverlap="1" wp14:anchorId="0EE2F232" wp14:editId="33720EC1">
            <wp:simplePos x="0" y="0"/>
            <wp:positionH relativeFrom="margin">
              <wp:posOffset>0</wp:posOffset>
            </wp:positionH>
            <wp:positionV relativeFrom="paragraph">
              <wp:posOffset>243840</wp:posOffset>
            </wp:positionV>
            <wp:extent cx="5646420" cy="3108960"/>
            <wp:effectExtent l="0" t="0" r="0" b="0"/>
            <wp:wrapThrough wrapText="bothSides">
              <wp:wrapPolygon edited="0">
                <wp:start x="0" y="0"/>
                <wp:lineTo x="0" y="21441"/>
                <wp:lineTo x="21498" y="21441"/>
                <wp:lineTo x="21498"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932CBD" w:rsidRDefault="00932CBD" w:rsidP="002D0868">
      <w:pPr>
        <w:tabs>
          <w:tab w:val="left" w:pos="564"/>
          <w:tab w:val="right" w:pos="8053"/>
        </w:tabs>
        <w:spacing w:after="127" w:line="240" w:lineRule="auto"/>
        <w:ind w:left="0" w:right="435" w:firstLine="0"/>
        <w:jc w:val="left"/>
        <w:rPr>
          <w:b/>
        </w:rPr>
      </w:pPr>
    </w:p>
    <w:p w:rsidR="002D0868" w:rsidRDefault="00BF7A4C" w:rsidP="002D0868">
      <w:pPr>
        <w:tabs>
          <w:tab w:val="left" w:pos="564"/>
          <w:tab w:val="right" w:pos="8053"/>
        </w:tabs>
        <w:spacing w:after="127" w:line="240" w:lineRule="auto"/>
        <w:ind w:left="0" w:right="435" w:firstLine="0"/>
        <w:jc w:val="left"/>
        <w:rPr>
          <w:b/>
        </w:rPr>
      </w:pPr>
      <w:r>
        <w:rPr>
          <w:b/>
        </w:rPr>
        <w:t>Kesimpulan</w:t>
      </w:r>
      <w:r w:rsidR="002D0868">
        <w:rPr>
          <w:b/>
        </w:rPr>
        <w:t xml:space="preserve"> :</w:t>
      </w:r>
    </w:p>
    <w:p w:rsidR="002D0868" w:rsidRDefault="002D0868" w:rsidP="0027511A">
      <w:pPr>
        <w:pStyle w:val="ListParagraph"/>
        <w:numPr>
          <w:ilvl w:val="0"/>
          <w:numId w:val="9"/>
        </w:numPr>
        <w:spacing w:after="167" w:line="360" w:lineRule="auto"/>
        <w:ind w:left="709" w:hanging="567"/>
      </w:pPr>
      <w:r>
        <w:t>pH 0,25 M larutan natrium monohidrogen fosfat (</w:t>
      </w:r>
      <w:r w:rsidR="004B13F2" w:rsidRPr="00CB1854">
        <w:t>Na</w:t>
      </w:r>
      <w:r w:rsidR="004B13F2" w:rsidRPr="00CB1854">
        <w:rPr>
          <w:vertAlign w:val="subscript"/>
        </w:rPr>
        <w:t>2</w:t>
      </w:r>
      <w:r w:rsidR="004B13F2" w:rsidRPr="00CB1854">
        <w:t>HPO</w:t>
      </w:r>
      <w:r w:rsidR="004B13F2" w:rsidRPr="00CB1854">
        <w:rPr>
          <w:vertAlign w:val="subscript"/>
        </w:rPr>
        <w:t>4</w:t>
      </w:r>
      <w:r>
        <w:t>) yang dibuat minggu lalu adalah 8,60 sedangkan pH 0,25 M larutan natrium dihidrogen fosfat (</w:t>
      </w:r>
      <w:r w:rsidR="004B13F2" w:rsidRPr="00CB1854">
        <w:t>NaH</w:t>
      </w:r>
      <w:r w:rsidR="004B13F2" w:rsidRPr="00CB1854">
        <w:rPr>
          <w:vertAlign w:val="subscript"/>
        </w:rPr>
        <w:t>2</w:t>
      </w:r>
      <w:r w:rsidR="004B13F2" w:rsidRPr="00CB1854">
        <w:t>PO</w:t>
      </w:r>
      <w:r w:rsidR="004B13F2" w:rsidRPr="00CB1854">
        <w:rPr>
          <w:vertAlign w:val="subscript"/>
        </w:rPr>
        <w:t>4</w:t>
      </w:r>
      <w:r>
        <w:t xml:space="preserve">) adalah 4,27.  Hal ini menunjukkan bahwa larutan </w:t>
      </w:r>
      <w:r w:rsidR="004B13F2" w:rsidRPr="004B13F2">
        <w:t>Na</w:t>
      </w:r>
      <w:r w:rsidR="004B13F2" w:rsidRPr="004B13F2">
        <w:rPr>
          <w:vertAlign w:val="subscript"/>
        </w:rPr>
        <w:t>2</w:t>
      </w:r>
      <w:r w:rsidR="004B13F2" w:rsidRPr="004B13F2">
        <w:t>HPO</w:t>
      </w:r>
      <w:r w:rsidR="004B13F2" w:rsidRPr="004B13F2">
        <w:rPr>
          <w:vertAlign w:val="subscript"/>
        </w:rPr>
        <w:t>4</w:t>
      </w:r>
      <w:r>
        <w:t xml:space="preserve"> bersifat basa karena hanya memiliki satu ion hidrogen sedangkan larutan </w:t>
      </w:r>
      <w:r w:rsidR="004B13F2" w:rsidRPr="0003200E">
        <w:t>NaH</w:t>
      </w:r>
      <w:r w:rsidR="004B13F2" w:rsidRPr="0003200E">
        <w:rPr>
          <w:vertAlign w:val="subscript"/>
        </w:rPr>
        <w:t>2</w:t>
      </w:r>
      <w:r w:rsidR="004B13F2" w:rsidRPr="0003200E">
        <w:t>PO</w:t>
      </w:r>
      <w:r w:rsidR="004B13F2" w:rsidRPr="0003200E">
        <w:rPr>
          <w:vertAlign w:val="subscript"/>
        </w:rPr>
        <w:t>4</w:t>
      </w:r>
      <w:r>
        <w:t xml:space="preserve"> bersifat asam karena memiliki 2 atom hidrogen.</w:t>
      </w:r>
    </w:p>
    <w:p w:rsidR="0027511A" w:rsidRPr="0027511A" w:rsidRDefault="0027511A" w:rsidP="0027511A">
      <w:pPr>
        <w:pStyle w:val="ListParagraph"/>
        <w:numPr>
          <w:ilvl w:val="0"/>
          <w:numId w:val="9"/>
        </w:numPr>
        <w:ind w:left="709" w:hanging="567"/>
        <w:rPr>
          <w:rFonts w:cstheme="minorHAnsi"/>
          <w:color w:val="222222"/>
          <w:shd w:val="clear" w:color="auto" w:fill="FFFFFF"/>
        </w:rPr>
      </w:pPr>
      <w:r w:rsidRPr="0027511A">
        <w:rPr>
          <w:rFonts w:cstheme="minorHAnsi"/>
        </w:rPr>
        <w:t xml:space="preserve">Larutan 0,25 M </w:t>
      </w:r>
      <w:r w:rsidRPr="0027511A">
        <w:rPr>
          <w:rFonts w:cstheme="minorHAnsi"/>
          <w:color w:val="222222"/>
          <w:shd w:val="clear" w:color="auto" w:fill="FFFFFF"/>
        </w:rPr>
        <w:t>NaHPO</w:t>
      </w:r>
      <w:r w:rsidRPr="0027511A">
        <w:rPr>
          <w:rFonts w:cstheme="minorHAnsi"/>
          <w:color w:val="222222"/>
          <w:shd w:val="clear" w:color="auto" w:fill="FFFFFF"/>
          <w:vertAlign w:val="subscript"/>
        </w:rPr>
        <w:t>4</w:t>
      </w:r>
      <w:r w:rsidRPr="0027511A">
        <w:rPr>
          <w:rFonts w:cstheme="minorHAnsi"/>
        </w:rPr>
        <w:t xml:space="preserve"> bila ditambahkan larutan 0,25 M </w:t>
      </w:r>
      <w:r w:rsidRPr="0027511A">
        <w:rPr>
          <w:rFonts w:cstheme="minorHAnsi"/>
          <w:color w:val="222222"/>
          <w:shd w:val="clear" w:color="auto" w:fill="FFFFFF"/>
        </w:rPr>
        <w:t>NaH</w:t>
      </w:r>
      <w:r w:rsidRPr="0027511A">
        <w:rPr>
          <w:rFonts w:cstheme="minorHAnsi"/>
          <w:color w:val="222222"/>
          <w:shd w:val="clear" w:color="auto" w:fill="FFFFFF"/>
          <w:vertAlign w:val="subscript"/>
        </w:rPr>
        <w:t>2</w:t>
      </w:r>
      <w:r w:rsidRPr="0027511A">
        <w:rPr>
          <w:rFonts w:cstheme="minorHAnsi"/>
          <w:color w:val="222222"/>
          <w:shd w:val="clear" w:color="auto" w:fill="FFFFFF"/>
        </w:rPr>
        <w:t>PO</w:t>
      </w:r>
      <w:r w:rsidRPr="0027511A">
        <w:rPr>
          <w:rFonts w:cstheme="minorHAnsi"/>
          <w:color w:val="222222"/>
          <w:shd w:val="clear" w:color="auto" w:fill="FFFFFF"/>
          <w:vertAlign w:val="subscript"/>
        </w:rPr>
        <w:t xml:space="preserve">4 </w:t>
      </w:r>
      <w:r w:rsidRPr="0027511A">
        <w:rPr>
          <w:rFonts w:cstheme="minorHAnsi"/>
          <w:color w:val="222222"/>
          <w:shd w:val="clear" w:color="auto" w:fill="FFFFFF"/>
        </w:rPr>
        <w:t>maka akan membentuk larutan 0,25 M Buffer Dihidrogen Fosfat sesuai dengan teori bila asam lemah (NaH</w:t>
      </w:r>
      <w:r w:rsidRPr="0027511A">
        <w:rPr>
          <w:rFonts w:cstheme="minorHAnsi"/>
          <w:color w:val="222222"/>
          <w:shd w:val="clear" w:color="auto" w:fill="FFFFFF"/>
          <w:vertAlign w:val="subscript"/>
        </w:rPr>
        <w:t>2</w:t>
      </w:r>
      <w:r w:rsidRPr="0027511A">
        <w:rPr>
          <w:rFonts w:cstheme="minorHAnsi"/>
          <w:color w:val="222222"/>
          <w:shd w:val="clear" w:color="auto" w:fill="FFFFFF"/>
        </w:rPr>
        <w:t>PO</w:t>
      </w:r>
      <w:r w:rsidRPr="0027511A">
        <w:rPr>
          <w:rFonts w:cstheme="minorHAnsi"/>
          <w:color w:val="222222"/>
          <w:shd w:val="clear" w:color="auto" w:fill="FFFFFF"/>
          <w:vertAlign w:val="subscript"/>
        </w:rPr>
        <w:t>4</w:t>
      </w:r>
      <w:r w:rsidRPr="0027511A">
        <w:rPr>
          <w:rFonts w:cstheme="minorHAnsi"/>
          <w:color w:val="222222"/>
          <w:shd w:val="clear" w:color="auto" w:fill="FFFFFF"/>
        </w:rPr>
        <w:t>) ditambahkan dengan basa konjugasinya (NaHPO</w:t>
      </w:r>
      <w:r w:rsidRPr="0027511A">
        <w:rPr>
          <w:rFonts w:cstheme="minorHAnsi"/>
          <w:color w:val="222222"/>
          <w:shd w:val="clear" w:color="auto" w:fill="FFFFFF"/>
          <w:vertAlign w:val="subscript"/>
        </w:rPr>
        <w:t>4</w:t>
      </w:r>
      <w:r w:rsidRPr="0027511A">
        <w:rPr>
          <w:rFonts w:cstheme="minorHAnsi"/>
          <w:color w:val="222222"/>
          <w:shd w:val="clear" w:color="auto" w:fill="FFFFFF"/>
        </w:rPr>
        <w:t>) akan membentuk larutan buf</w:t>
      </w:r>
      <w:r>
        <w:rPr>
          <w:rFonts w:cstheme="minorHAnsi"/>
          <w:color w:val="222222"/>
          <w:shd w:val="clear" w:color="auto" w:fill="FFFFFF"/>
        </w:rPr>
        <w:t>fer (Buffer Dihidrogen Fosfat).</w:t>
      </w:r>
    </w:p>
    <w:p w:rsidR="00BF7A4C" w:rsidRDefault="0003200E" w:rsidP="00BF7A4C">
      <w:pPr>
        <w:pStyle w:val="ListParagraph"/>
        <w:numPr>
          <w:ilvl w:val="0"/>
          <w:numId w:val="9"/>
        </w:numPr>
        <w:spacing w:after="167" w:line="360" w:lineRule="auto"/>
        <w:ind w:left="709" w:hanging="556"/>
      </w:pPr>
      <w:r>
        <w:t xml:space="preserve">Setiap penambahan </w:t>
      </w:r>
      <w:r w:rsidR="00235328">
        <w:t xml:space="preserve">500µl larutan </w:t>
      </w:r>
      <w:r w:rsidR="00235328" w:rsidRPr="0003200E">
        <w:t>NaH</w:t>
      </w:r>
      <w:r w:rsidR="00235328" w:rsidRPr="00BF7A4C">
        <w:rPr>
          <w:vertAlign w:val="subscript"/>
        </w:rPr>
        <w:t>2</w:t>
      </w:r>
      <w:r w:rsidR="00235328" w:rsidRPr="0003200E">
        <w:t>PO</w:t>
      </w:r>
      <w:r w:rsidR="00235328" w:rsidRPr="00BF7A4C">
        <w:rPr>
          <w:vertAlign w:val="subscript"/>
        </w:rPr>
        <w:t xml:space="preserve">4 </w:t>
      </w:r>
      <w:r w:rsidR="00763171">
        <w:t xml:space="preserve"> </w:t>
      </w:r>
      <w:r w:rsidR="00235328">
        <w:t xml:space="preserve">akan menyebabkan perubahan pH larutan </w:t>
      </w:r>
      <w:r w:rsidR="00235328" w:rsidRPr="0003200E">
        <w:t>Na</w:t>
      </w:r>
      <w:r w:rsidR="00235328" w:rsidRPr="00BF7A4C">
        <w:rPr>
          <w:vertAlign w:val="subscript"/>
        </w:rPr>
        <w:t>2</w:t>
      </w:r>
      <w:r w:rsidR="00235328" w:rsidRPr="0003200E">
        <w:t>HPO</w:t>
      </w:r>
      <w:r w:rsidR="00235328" w:rsidRPr="00BF7A4C">
        <w:rPr>
          <w:vertAlign w:val="subscript"/>
        </w:rPr>
        <w:t xml:space="preserve">4 </w:t>
      </w:r>
      <w:r w:rsidR="00235328">
        <w:t>menjadi asam.</w:t>
      </w:r>
      <w:r w:rsidR="00BF7A4C">
        <w:t xml:space="preserve"> Perubahan pH larutan </w:t>
      </w:r>
      <w:r w:rsidR="00BF7A4C" w:rsidRPr="0003200E">
        <w:t>Na</w:t>
      </w:r>
      <w:r w:rsidR="00BF7A4C" w:rsidRPr="00BF7A4C">
        <w:rPr>
          <w:vertAlign w:val="subscript"/>
        </w:rPr>
        <w:t>2</w:t>
      </w:r>
      <w:r w:rsidR="00BF7A4C" w:rsidRPr="0003200E">
        <w:t>HPO</w:t>
      </w:r>
      <w:r w:rsidR="00BF7A4C" w:rsidRPr="00BF7A4C">
        <w:rPr>
          <w:vertAlign w:val="subscript"/>
        </w:rPr>
        <w:t xml:space="preserve">4 </w:t>
      </w:r>
      <w:r w:rsidR="00BF7A4C">
        <w:t>menjadi asam disebabkan ion-ion hidrogen ditambah dalam larutan yang ditahankan oleh buffer fosfat, keseimbangan akan ke arah kiri (yaitu, ion H</w:t>
      </w:r>
      <w:r w:rsidR="00BF7A4C" w:rsidRPr="00BF7A4C">
        <w:rPr>
          <w:vertAlign w:val="superscript"/>
        </w:rPr>
        <w:t>+</w:t>
      </w:r>
      <w:r w:rsidR="00BF7A4C">
        <w:t xml:space="preserve"> yang kelebihan akan bereaksi dengan ion hidrogen fosfat dan menghasilkan ion dihidrogen fosfat)</w:t>
      </w:r>
      <w:r w:rsidR="00AC441D">
        <w:t>..</w:t>
      </w:r>
    </w:p>
    <w:p w:rsidR="00AC441D" w:rsidRDefault="00AC441D" w:rsidP="00BF7A4C">
      <w:pPr>
        <w:pStyle w:val="ListParagraph"/>
        <w:numPr>
          <w:ilvl w:val="0"/>
          <w:numId w:val="9"/>
        </w:numPr>
        <w:spacing w:after="167" w:line="360" w:lineRule="auto"/>
        <w:ind w:left="709" w:hanging="556"/>
      </w:pPr>
      <w:r>
        <w:lastRenderedPageBreak/>
        <w:t xml:space="preserve">Dibutuhkan jumlah larutan </w:t>
      </w:r>
      <w:r w:rsidRPr="0003200E">
        <w:t>NaH</w:t>
      </w:r>
      <w:r w:rsidRPr="00BF7A4C">
        <w:rPr>
          <w:vertAlign w:val="subscript"/>
        </w:rPr>
        <w:t>2</w:t>
      </w:r>
      <w:r w:rsidRPr="0003200E">
        <w:t>PO</w:t>
      </w:r>
      <w:r w:rsidRPr="00BF7A4C">
        <w:rPr>
          <w:vertAlign w:val="subscript"/>
        </w:rPr>
        <w:t>4</w:t>
      </w:r>
      <w:r>
        <w:rPr>
          <w:vertAlign w:val="subscript"/>
        </w:rPr>
        <w:t xml:space="preserve"> </w:t>
      </w:r>
      <w:r>
        <w:t xml:space="preserve">yang lebih banyak yaitu 37ml untuk mencapai pH 6,3, semakin meningkat pH yang diinginkan semakin sedikit jumlah </w:t>
      </w:r>
      <w:r w:rsidRPr="0003200E">
        <w:t>NaH</w:t>
      </w:r>
      <w:r w:rsidRPr="00BF7A4C">
        <w:rPr>
          <w:vertAlign w:val="subscript"/>
        </w:rPr>
        <w:t>2</w:t>
      </w:r>
      <w:r w:rsidRPr="0003200E">
        <w:t>PO</w:t>
      </w:r>
      <w:r w:rsidRPr="00BF7A4C">
        <w:rPr>
          <w:vertAlign w:val="subscript"/>
        </w:rPr>
        <w:t>4</w:t>
      </w:r>
      <w:r>
        <w:rPr>
          <w:vertAlign w:val="subscript"/>
        </w:rPr>
        <w:t xml:space="preserve"> </w:t>
      </w:r>
      <w:r>
        <w:t>yang ditambahkan.</w:t>
      </w:r>
    </w:p>
    <w:p w:rsidR="00235328" w:rsidRPr="00932CBD" w:rsidRDefault="0027511A" w:rsidP="00932CBD">
      <w:pPr>
        <w:pStyle w:val="ListParagraph"/>
        <w:numPr>
          <w:ilvl w:val="0"/>
          <w:numId w:val="9"/>
        </w:numPr>
        <w:ind w:left="709" w:hanging="567"/>
        <w:rPr>
          <w:rFonts w:cstheme="minorHAnsi"/>
          <w:color w:val="222222"/>
          <w:shd w:val="clear" w:color="auto" w:fill="FFFFFF"/>
        </w:rPr>
      </w:pPr>
      <w:r w:rsidRPr="0027511A">
        <w:rPr>
          <w:rFonts w:cstheme="minorHAnsi"/>
          <w:color w:val="222222"/>
          <w:shd w:val="clear" w:color="auto" w:fill="FFFFFF"/>
        </w:rPr>
        <w:t>Pada percobaan ini harus diperhatikan dengan ben</w:t>
      </w:r>
      <w:r>
        <w:rPr>
          <w:rFonts w:cstheme="minorHAnsi"/>
          <w:color w:val="222222"/>
          <w:shd w:val="clear" w:color="auto" w:fill="FFFFFF"/>
        </w:rPr>
        <w:t xml:space="preserve">ar-benar setiap penambahan 500 </w:t>
      </w:r>
      <w:r>
        <w:rPr>
          <w:color w:val="222222"/>
          <w:shd w:val="clear" w:color="auto" w:fill="FFFFFF"/>
        </w:rPr>
        <w:t>µ</w:t>
      </w:r>
      <w:r w:rsidRPr="0027511A">
        <w:rPr>
          <w:rFonts w:cstheme="minorHAnsi"/>
          <w:color w:val="222222"/>
          <w:shd w:val="clear" w:color="auto" w:fill="FFFFFF"/>
        </w:rPr>
        <w:t xml:space="preserve">L larutan </w:t>
      </w:r>
      <w:r w:rsidRPr="0027511A">
        <w:rPr>
          <w:rFonts w:cstheme="minorHAnsi"/>
        </w:rPr>
        <w:t xml:space="preserve">0,25 M </w:t>
      </w:r>
      <w:r w:rsidRPr="0027511A">
        <w:rPr>
          <w:rFonts w:cstheme="minorHAnsi"/>
          <w:color w:val="222222"/>
          <w:shd w:val="clear" w:color="auto" w:fill="FFFFFF"/>
        </w:rPr>
        <w:t>NaHPO</w:t>
      </w:r>
      <w:r w:rsidRPr="0027511A">
        <w:rPr>
          <w:rFonts w:cstheme="minorHAnsi"/>
          <w:color w:val="222222"/>
          <w:shd w:val="clear" w:color="auto" w:fill="FFFFFF"/>
          <w:vertAlign w:val="subscript"/>
        </w:rPr>
        <w:t xml:space="preserve">4 </w:t>
      </w:r>
      <w:r w:rsidRPr="0027511A">
        <w:rPr>
          <w:rFonts w:cstheme="minorHAnsi"/>
          <w:color w:val="222222"/>
          <w:shd w:val="clear" w:color="auto" w:fill="FFFFFF"/>
        </w:rPr>
        <w:t>agar didapatkan akurasi hasil ukur pH yang diinginkan.</w:t>
      </w:r>
    </w:p>
    <w:p w:rsidR="002D0868" w:rsidRDefault="002D0868" w:rsidP="00235328">
      <w:pPr>
        <w:pStyle w:val="ListParagraph"/>
        <w:tabs>
          <w:tab w:val="left" w:pos="564"/>
          <w:tab w:val="right" w:pos="8053"/>
        </w:tabs>
        <w:spacing w:after="127" w:line="240" w:lineRule="auto"/>
        <w:ind w:right="435" w:firstLine="0"/>
        <w:jc w:val="left"/>
      </w:pPr>
      <w:r w:rsidRPr="002D0868">
        <w:rPr>
          <w:b/>
        </w:rPr>
        <w:tab/>
      </w:r>
    </w:p>
    <w:p w:rsidR="002D5415" w:rsidRDefault="00763171" w:rsidP="00AC441D">
      <w:pPr>
        <w:pStyle w:val="Heading1"/>
        <w:numPr>
          <w:ilvl w:val="0"/>
          <w:numId w:val="12"/>
        </w:numPr>
        <w:rPr>
          <w:u w:val="single"/>
        </w:rPr>
      </w:pPr>
      <w:r w:rsidRPr="00763171">
        <w:rPr>
          <w:u w:val="single"/>
        </w:rPr>
        <w:t xml:space="preserve">Pengenceran </w:t>
      </w:r>
      <w:r w:rsidR="00932CBD" w:rsidRPr="00763171">
        <w:rPr>
          <w:u w:val="single"/>
        </w:rPr>
        <w:t xml:space="preserve"> </w:t>
      </w:r>
    </w:p>
    <w:p w:rsidR="00AC441D" w:rsidRDefault="00AC441D" w:rsidP="00AC441D">
      <w:pPr>
        <w:spacing w:line="240" w:lineRule="auto"/>
        <w:ind w:left="-15" w:firstLine="0"/>
      </w:pPr>
      <w:r>
        <w:t>Cara Kerja :</w:t>
      </w:r>
    </w:p>
    <w:p w:rsidR="00AC441D" w:rsidRPr="00AC441D" w:rsidRDefault="00AC441D" w:rsidP="00AC441D">
      <w:pPr>
        <w:spacing w:line="360" w:lineRule="auto"/>
        <w:ind w:left="-15" w:firstLine="0"/>
      </w:pPr>
      <w:r>
        <w:t xml:space="preserve">Siapkan 10-12 tabung reaksi dalam rak tabung. Tandai dengan spidol. Encerkan ke dalam tabung reaksi supaya volume yang disiapkan 2ml. </w:t>
      </w:r>
    </w:p>
    <w:p w:rsidR="00AC441D" w:rsidRPr="00AC441D" w:rsidRDefault="00932CBD" w:rsidP="00AC441D">
      <w:pPr>
        <w:numPr>
          <w:ilvl w:val="0"/>
          <w:numId w:val="4"/>
        </w:numPr>
        <w:ind w:right="2005"/>
      </w:pPr>
      <w:r>
        <w:rPr>
          <w:b/>
        </w:rPr>
        <w:t xml:space="preserve">1 : 10 glukosa 5%  </w:t>
      </w:r>
    </w:p>
    <w:p w:rsidR="00AC441D" w:rsidRDefault="00AC441D" w:rsidP="00AC441D">
      <w:pPr>
        <w:ind w:left="720" w:right="-17" w:firstLine="0"/>
        <w:rPr>
          <w:rFonts w:cstheme="minorHAnsi"/>
        </w:rPr>
      </w:pPr>
      <w:r>
        <w:rPr>
          <w:rFonts w:cstheme="minorHAnsi"/>
        </w:rPr>
        <w:t>Tabung I = 1/11 x 2 mL = 0,18 mL glukosa 5% + 1,82 mL akuades</w:t>
      </w:r>
    </w:p>
    <w:p w:rsidR="00AC441D" w:rsidRPr="00AC441D" w:rsidRDefault="00AC441D" w:rsidP="00AC441D">
      <w:pPr>
        <w:ind w:firstLine="384"/>
        <w:contextualSpacing/>
        <w:rPr>
          <w:rFonts w:cstheme="minorHAnsi"/>
        </w:rPr>
      </w:pPr>
      <w:r>
        <w:rPr>
          <w:rFonts w:cstheme="minorHAnsi"/>
        </w:rPr>
        <w:t xml:space="preserve">Konsentrasi : C2 = C1 x V1/V2 = 5 x 0,18/2 = 0,45 </w:t>
      </w:r>
    </w:p>
    <w:p w:rsidR="002D5415" w:rsidRPr="00AC441D" w:rsidRDefault="00932CBD" w:rsidP="00AC441D">
      <w:pPr>
        <w:numPr>
          <w:ilvl w:val="0"/>
          <w:numId w:val="4"/>
        </w:numPr>
        <w:ind w:right="2005"/>
      </w:pPr>
      <w:r>
        <w:rPr>
          <w:b/>
        </w:rPr>
        <w:t xml:space="preserve">2 : 3 glukosa 5%  </w:t>
      </w:r>
    </w:p>
    <w:p w:rsidR="00AC441D" w:rsidRPr="00AC441D" w:rsidRDefault="00AC441D" w:rsidP="00AC441D">
      <w:pPr>
        <w:pStyle w:val="ListParagraph"/>
        <w:ind w:firstLine="0"/>
        <w:rPr>
          <w:rFonts w:cstheme="minorHAnsi"/>
        </w:rPr>
      </w:pPr>
      <w:r w:rsidRPr="00AC441D">
        <w:rPr>
          <w:rFonts w:cstheme="minorHAnsi"/>
        </w:rPr>
        <w:t>Tabung II = 2/5 x 2 mL = 0,8 mL glukosa 5% + 1,2 mL akuades</w:t>
      </w:r>
    </w:p>
    <w:p w:rsidR="00AC441D" w:rsidRPr="00AC441D" w:rsidRDefault="00AC441D" w:rsidP="00AC441D">
      <w:pPr>
        <w:pStyle w:val="ListParagraph"/>
        <w:ind w:left="336" w:firstLine="384"/>
        <w:rPr>
          <w:rFonts w:cstheme="minorHAnsi"/>
        </w:rPr>
      </w:pPr>
      <w:r w:rsidRPr="00AC441D">
        <w:rPr>
          <w:rFonts w:cstheme="minorHAnsi"/>
        </w:rPr>
        <w:t>Konsentrasi : C2 = C1 x V1/V2 = 5 x 0,8/2 = 2 %</w:t>
      </w:r>
    </w:p>
    <w:p w:rsidR="00AC441D" w:rsidRPr="00AC441D" w:rsidRDefault="00932CBD" w:rsidP="00AC441D">
      <w:pPr>
        <w:numPr>
          <w:ilvl w:val="0"/>
          <w:numId w:val="4"/>
        </w:numPr>
        <w:spacing w:after="166" w:line="350" w:lineRule="auto"/>
        <w:ind w:right="2005"/>
      </w:pPr>
      <w:r>
        <w:rPr>
          <w:b/>
        </w:rPr>
        <w:t>P</w:t>
      </w:r>
      <w:r w:rsidR="00AC441D">
        <w:rPr>
          <w:b/>
        </w:rPr>
        <w:t>engenceran serial 0,1X glukosa 5%</w:t>
      </w:r>
    </w:p>
    <w:p w:rsidR="00AC441D" w:rsidRPr="00AC441D" w:rsidRDefault="00AC441D" w:rsidP="00AC441D">
      <w:pPr>
        <w:pStyle w:val="ListParagraph"/>
        <w:ind w:left="336" w:firstLine="384"/>
        <w:rPr>
          <w:rFonts w:cstheme="minorHAnsi"/>
        </w:rPr>
      </w:pPr>
      <w:r w:rsidRPr="00AC441D">
        <w:rPr>
          <w:rFonts w:cstheme="minorHAnsi"/>
        </w:rPr>
        <w:t>Tabung III = 1/10 x 2 mL = 0,2 mL glukosa  + 1,8 mL akuades</w:t>
      </w:r>
    </w:p>
    <w:p w:rsidR="00AC441D" w:rsidRPr="00AC441D" w:rsidRDefault="00AC441D" w:rsidP="00AC441D">
      <w:pPr>
        <w:pStyle w:val="ListParagraph"/>
        <w:ind w:left="336" w:firstLine="384"/>
        <w:rPr>
          <w:rFonts w:cstheme="minorHAnsi"/>
        </w:rPr>
      </w:pPr>
      <w:r w:rsidRPr="00AC441D">
        <w:rPr>
          <w:rFonts w:cstheme="minorHAnsi"/>
        </w:rPr>
        <w:t>Konsentrasi : C2 = C1 x V1/V2 = 5 x 0,2/2 = 0,5 %</w:t>
      </w:r>
    </w:p>
    <w:p w:rsidR="00AC441D" w:rsidRPr="00AC441D" w:rsidRDefault="004A709F" w:rsidP="00AC441D">
      <w:pPr>
        <w:numPr>
          <w:ilvl w:val="0"/>
          <w:numId w:val="4"/>
        </w:numPr>
        <w:spacing w:after="166" w:line="350" w:lineRule="auto"/>
        <w:ind w:right="2005"/>
      </w:pPr>
      <w:r>
        <w:rPr>
          <w:b/>
        </w:rPr>
        <w:t xml:space="preserve">Pengenceran </w:t>
      </w:r>
      <w:r w:rsidR="00932CBD">
        <w:rPr>
          <w:b/>
        </w:rPr>
        <w:t>0</w:t>
      </w:r>
      <w:r w:rsidR="00AC441D">
        <w:rPr>
          <w:b/>
        </w:rPr>
        <w:t>,01X</w:t>
      </w:r>
      <w:r>
        <w:rPr>
          <w:b/>
        </w:rPr>
        <w:t xml:space="preserve"> glukosa 5%</w:t>
      </w:r>
    </w:p>
    <w:p w:rsidR="004A709F" w:rsidRPr="004A709F" w:rsidRDefault="004A709F" w:rsidP="004A709F">
      <w:pPr>
        <w:pStyle w:val="ListParagraph"/>
        <w:ind w:firstLine="0"/>
        <w:rPr>
          <w:rFonts w:cstheme="minorHAnsi"/>
        </w:rPr>
      </w:pPr>
      <w:r w:rsidRPr="004A709F">
        <w:rPr>
          <w:rFonts w:cstheme="minorHAnsi"/>
        </w:rPr>
        <w:t>Tabung IV = 1/10 x 2 mL = 0,2 mL tabung III (0,1X larutan 5% glukosa) + 1,8 mL akuades</w:t>
      </w:r>
    </w:p>
    <w:p w:rsidR="00AC441D" w:rsidRPr="004A709F" w:rsidRDefault="004A709F" w:rsidP="004A709F">
      <w:pPr>
        <w:pStyle w:val="ListParagraph"/>
        <w:ind w:left="336" w:firstLine="384"/>
        <w:rPr>
          <w:rFonts w:cstheme="minorHAnsi"/>
        </w:rPr>
      </w:pPr>
      <w:r w:rsidRPr="004A709F">
        <w:rPr>
          <w:rFonts w:cstheme="minorHAnsi"/>
        </w:rPr>
        <w:t>Konsentrasi : C2 = C1 x V1/V2 = 0,5 x 0,2/2 = 0,05 %</w:t>
      </w:r>
    </w:p>
    <w:p w:rsidR="004A709F" w:rsidRPr="004A709F" w:rsidRDefault="004A709F" w:rsidP="00AC441D">
      <w:pPr>
        <w:numPr>
          <w:ilvl w:val="0"/>
          <w:numId w:val="4"/>
        </w:numPr>
        <w:spacing w:after="166" w:line="350" w:lineRule="auto"/>
        <w:ind w:right="2005"/>
      </w:pPr>
      <w:r>
        <w:rPr>
          <w:b/>
        </w:rPr>
        <w:t xml:space="preserve">Pengenceran </w:t>
      </w:r>
      <w:r w:rsidR="00932CBD">
        <w:rPr>
          <w:b/>
        </w:rPr>
        <w:t>0</w:t>
      </w:r>
      <w:r>
        <w:rPr>
          <w:b/>
        </w:rPr>
        <w:t>,001X glukosa 5%</w:t>
      </w:r>
    </w:p>
    <w:p w:rsidR="004A709F" w:rsidRPr="004A709F" w:rsidRDefault="004A709F" w:rsidP="004A709F">
      <w:pPr>
        <w:pStyle w:val="ListParagraph"/>
        <w:ind w:firstLine="0"/>
        <w:rPr>
          <w:rFonts w:cstheme="minorHAnsi"/>
        </w:rPr>
      </w:pPr>
      <w:r w:rsidRPr="004A709F">
        <w:rPr>
          <w:rFonts w:cstheme="minorHAnsi"/>
        </w:rPr>
        <w:t>Tabung V = 1/10 x 2 mL = 0,2 mL tabung IV (0,01X larutan 5% glukosa) + 1,8 mL akuades</w:t>
      </w:r>
    </w:p>
    <w:p w:rsidR="002D5415" w:rsidRDefault="004A709F" w:rsidP="004A709F">
      <w:pPr>
        <w:pStyle w:val="ListParagraph"/>
        <w:spacing w:after="166" w:line="350" w:lineRule="auto"/>
        <w:ind w:left="336" w:right="2005" w:firstLine="384"/>
      </w:pPr>
      <w:r w:rsidRPr="004A709F">
        <w:rPr>
          <w:rFonts w:cstheme="minorHAnsi"/>
        </w:rPr>
        <w:t>Konsentrasi : C2 = C1 x V1/V2 = 0,05 x 0,2/2 = 0,005 %</w:t>
      </w:r>
    </w:p>
    <w:p w:rsidR="00932CBD" w:rsidRPr="00932CBD" w:rsidRDefault="00932CBD" w:rsidP="00932CBD">
      <w:pPr>
        <w:spacing w:after="166" w:line="350" w:lineRule="auto"/>
        <w:ind w:right="2005" w:firstLine="0"/>
      </w:pPr>
    </w:p>
    <w:p w:rsidR="002D5415" w:rsidRPr="004A709F" w:rsidRDefault="00932CBD">
      <w:pPr>
        <w:numPr>
          <w:ilvl w:val="0"/>
          <w:numId w:val="4"/>
        </w:numPr>
        <w:spacing w:after="166" w:line="350" w:lineRule="auto"/>
        <w:ind w:right="2005"/>
      </w:pPr>
      <w:r>
        <w:rPr>
          <w:b/>
        </w:rPr>
        <w:lastRenderedPageBreak/>
        <w:t xml:space="preserve">Pengenceran serial 0,3X </w:t>
      </w:r>
      <w:r w:rsidR="006E3215">
        <w:rPr>
          <w:b/>
        </w:rPr>
        <w:t xml:space="preserve">glukosa 5%  </w:t>
      </w:r>
    </w:p>
    <w:p w:rsidR="004A709F" w:rsidRPr="004A709F" w:rsidRDefault="004A709F" w:rsidP="004A709F">
      <w:pPr>
        <w:pStyle w:val="ListParagraph"/>
        <w:ind w:left="336" w:firstLine="384"/>
        <w:rPr>
          <w:rFonts w:cstheme="minorHAnsi"/>
        </w:rPr>
      </w:pPr>
      <w:r w:rsidRPr="004A709F">
        <w:rPr>
          <w:rFonts w:cstheme="minorHAnsi"/>
        </w:rPr>
        <w:t>Tabung VI = 1/3 x 2 mL = 0,67 mL glukosa 5% + 1,33 mL akuades</w:t>
      </w:r>
    </w:p>
    <w:p w:rsidR="004A709F" w:rsidRPr="006E3215" w:rsidRDefault="004A709F" w:rsidP="006E3215">
      <w:pPr>
        <w:pStyle w:val="ListParagraph"/>
        <w:ind w:left="336" w:firstLine="384"/>
        <w:rPr>
          <w:rFonts w:cstheme="minorHAnsi"/>
        </w:rPr>
      </w:pPr>
      <w:r w:rsidRPr="004A709F">
        <w:rPr>
          <w:rFonts w:cstheme="minorHAnsi"/>
        </w:rPr>
        <w:t>Konsentrasi : C2 = C1 x V1/V2 = 5 x 0,67/2 = 1,675 %</w:t>
      </w:r>
    </w:p>
    <w:p w:rsidR="006E3215" w:rsidRPr="006E3215" w:rsidRDefault="006E3215">
      <w:pPr>
        <w:numPr>
          <w:ilvl w:val="0"/>
          <w:numId w:val="4"/>
        </w:numPr>
        <w:ind w:right="2005"/>
      </w:pPr>
      <w:r>
        <w:rPr>
          <w:b/>
        </w:rPr>
        <w:t xml:space="preserve">Pengenceran 0,03X glukosa 5%  </w:t>
      </w:r>
    </w:p>
    <w:p w:rsidR="006E3215" w:rsidRPr="006E3215" w:rsidRDefault="006E3215" w:rsidP="006E3215">
      <w:pPr>
        <w:pStyle w:val="ListParagraph"/>
        <w:ind w:firstLine="0"/>
        <w:rPr>
          <w:rFonts w:cstheme="minorHAnsi"/>
        </w:rPr>
      </w:pPr>
      <w:r w:rsidRPr="006E3215">
        <w:rPr>
          <w:rFonts w:cstheme="minorHAnsi"/>
        </w:rPr>
        <w:t>Tabung VII = 1/10 x 2 mL = 0,2 mL tabung VI (0,3X larutan 5% glukosa) + 1,8 mL akuades</w:t>
      </w:r>
    </w:p>
    <w:p w:rsidR="006E3215" w:rsidRPr="006E3215" w:rsidRDefault="006E3215" w:rsidP="006E3215">
      <w:pPr>
        <w:pStyle w:val="ListParagraph"/>
        <w:ind w:left="336" w:firstLine="384"/>
        <w:rPr>
          <w:rFonts w:cstheme="minorHAnsi"/>
        </w:rPr>
      </w:pPr>
      <w:r w:rsidRPr="006E3215">
        <w:rPr>
          <w:rFonts w:cstheme="minorHAnsi"/>
        </w:rPr>
        <w:t>Konsentrasi : C2 = C1 x V1/V2 = 1,675 x 0,2/2 = 0,1675 %</w:t>
      </w:r>
    </w:p>
    <w:p w:rsidR="004A709F" w:rsidRPr="006E3215" w:rsidRDefault="006E3215">
      <w:pPr>
        <w:numPr>
          <w:ilvl w:val="0"/>
          <w:numId w:val="4"/>
        </w:numPr>
        <w:ind w:right="2005"/>
      </w:pPr>
      <w:r>
        <w:rPr>
          <w:b/>
        </w:rPr>
        <w:t xml:space="preserve">Pengenceran </w:t>
      </w:r>
      <w:r w:rsidR="004A709F">
        <w:rPr>
          <w:b/>
        </w:rPr>
        <w:t xml:space="preserve">0,003X glukosa 5%  </w:t>
      </w:r>
    </w:p>
    <w:p w:rsidR="006E3215" w:rsidRPr="006E3215" w:rsidRDefault="006E3215" w:rsidP="006E3215">
      <w:pPr>
        <w:pStyle w:val="ListParagraph"/>
        <w:ind w:firstLine="0"/>
        <w:rPr>
          <w:rFonts w:cstheme="minorHAnsi"/>
        </w:rPr>
      </w:pPr>
      <w:r w:rsidRPr="006E3215">
        <w:rPr>
          <w:rFonts w:cstheme="minorHAnsi"/>
        </w:rPr>
        <w:t>Tabung VIII = 1/10 x 2 mL = 0,2 mL tabung VII (0,03X larutan 5% glukosa) + 1,8 mL akuades</w:t>
      </w:r>
    </w:p>
    <w:p w:rsidR="006E3215" w:rsidRPr="006E3215" w:rsidRDefault="006E3215" w:rsidP="006E3215">
      <w:pPr>
        <w:pStyle w:val="ListParagraph"/>
        <w:ind w:left="336" w:firstLine="384"/>
        <w:rPr>
          <w:rFonts w:cstheme="minorHAnsi"/>
        </w:rPr>
      </w:pPr>
      <w:r w:rsidRPr="006E3215">
        <w:rPr>
          <w:rFonts w:cstheme="minorHAnsi"/>
        </w:rPr>
        <w:t>Konsentrasi : C2 = C1 x V1/V2 = 0,1675 x 0,2/2 = 0,01675 %</w:t>
      </w:r>
    </w:p>
    <w:p w:rsidR="006E3215" w:rsidRPr="006E3215" w:rsidRDefault="00932CBD" w:rsidP="00B82215">
      <w:pPr>
        <w:numPr>
          <w:ilvl w:val="0"/>
          <w:numId w:val="4"/>
        </w:numPr>
        <w:ind w:right="2005" w:firstLine="0"/>
      </w:pPr>
      <w:r w:rsidRPr="006E3215">
        <w:rPr>
          <w:b/>
        </w:rPr>
        <w:t>Pe</w:t>
      </w:r>
      <w:r w:rsidR="006E3215" w:rsidRPr="006E3215">
        <w:rPr>
          <w:b/>
        </w:rPr>
        <w:t xml:space="preserve">ngenceran serial pada faktor 2 </w:t>
      </w:r>
      <w:r w:rsidRPr="006E3215">
        <w:rPr>
          <w:b/>
        </w:rPr>
        <w:t xml:space="preserve">glukosa 5%  </w:t>
      </w:r>
    </w:p>
    <w:p w:rsidR="006E3215" w:rsidRPr="006E3215" w:rsidRDefault="006E3215" w:rsidP="006E3215">
      <w:pPr>
        <w:pStyle w:val="ListParagraph"/>
        <w:ind w:firstLine="0"/>
        <w:rPr>
          <w:rFonts w:cstheme="minorHAnsi"/>
        </w:rPr>
      </w:pPr>
      <w:r w:rsidRPr="006E3215">
        <w:rPr>
          <w:rFonts w:cstheme="minorHAnsi"/>
        </w:rPr>
        <w:t>Tabung IX = 1/2 x 2 mL = 1 mL glukosa 5% + 1 mL akuades</w:t>
      </w:r>
    </w:p>
    <w:p w:rsidR="006E3215" w:rsidRPr="006E3215" w:rsidRDefault="006E3215" w:rsidP="006E3215">
      <w:pPr>
        <w:pStyle w:val="ListParagraph"/>
        <w:ind w:left="336" w:firstLine="384"/>
        <w:rPr>
          <w:rFonts w:cstheme="minorHAnsi"/>
        </w:rPr>
      </w:pPr>
      <w:r w:rsidRPr="006E3215">
        <w:rPr>
          <w:rFonts w:cstheme="minorHAnsi"/>
        </w:rPr>
        <w:t>Konsentrasi : C2 = C1 x V1/V2 = 5 x 1/2 = 2,5 %</w:t>
      </w:r>
    </w:p>
    <w:p w:rsidR="006E3215" w:rsidRPr="006E3215" w:rsidRDefault="006E3215" w:rsidP="006E3215">
      <w:pPr>
        <w:numPr>
          <w:ilvl w:val="0"/>
          <w:numId w:val="4"/>
        </w:numPr>
        <w:ind w:right="2005" w:firstLine="0"/>
      </w:pPr>
      <w:r w:rsidRPr="006E3215">
        <w:rPr>
          <w:b/>
        </w:rPr>
        <w:t>Pe</w:t>
      </w:r>
      <w:r>
        <w:rPr>
          <w:b/>
        </w:rPr>
        <w:t>ngenceran serial pada faktor 4</w:t>
      </w:r>
      <w:r w:rsidRPr="006E3215">
        <w:rPr>
          <w:b/>
        </w:rPr>
        <w:t xml:space="preserve"> glukosa 5%  </w:t>
      </w:r>
    </w:p>
    <w:p w:rsidR="006E3215" w:rsidRPr="006E3215" w:rsidRDefault="006E3215" w:rsidP="006E3215">
      <w:pPr>
        <w:pStyle w:val="ListParagraph"/>
        <w:ind w:firstLine="0"/>
        <w:rPr>
          <w:rFonts w:cstheme="minorHAnsi"/>
        </w:rPr>
      </w:pPr>
      <w:r w:rsidRPr="006E3215">
        <w:rPr>
          <w:rFonts w:cstheme="minorHAnsi"/>
        </w:rPr>
        <w:t>Tabung X = 1/2 x 2 mL = 1 mL tabung IX (faktor 2 larutan 5% glukosa) + 1 mL akuades</w:t>
      </w:r>
    </w:p>
    <w:p w:rsidR="006E3215" w:rsidRPr="006E3215" w:rsidRDefault="006E3215" w:rsidP="006E3215">
      <w:pPr>
        <w:pStyle w:val="ListParagraph"/>
        <w:ind w:left="336" w:firstLine="384"/>
        <w:rPr>
          <w:rFonts w:cstheme="minorHAnsi"/>
        </w:rPr>
      </w:pPr>
      <w:r w:rsidRPr="006E3215">
        <w:rPr>
          <w:rFonts w:cstheme="minorHAnsi"/>
        </w:rPr>
        <w:t>Konsentrasi : C2 = C1 x V1/V2 = 2,5 x 1/2 = 1,25 %</w:t>
      </w:r>
    </w:p>
    <w:p w:rsidR="006E3215" w:rsidRPr="006E3215" w:rsidRDefault="006E3215" w:rsidP="006E3215">
      <w:pPr>
        <w:numPr>
          <w:ilvl w:val="0"/>
          <w:numId w:val="4"/>
        </w:numPr>
        <w:ind w:right="2005" w:firstLine="0"/>
      </w:pPr>
      <w:r w:rsidRPr="006E3215">
        <w:rPr>
          <w:b/>
        </w:rPr>
        <w:t>Pe</w:t>
      </w:r>
      <w:r>
        <w:rPr>
          <w:b/>
        </w:rPr>
        <w:t>ngenceran serial pada faktor 6</w:t>
      </w:r>
      <w:r w:rsidRPr="006E3215">
        <w:rPr>
          <w:b/>
        </w:rPr>
        <w:t xml:space="preserve"> glukosa 5%  </w:t>
      </w:r>
    </w:p>
    <w:p w:rsidR="006E3215" w:rsidRDefault="006E3215" w:rsidP="006E3215">
      <w:pPr>
        <w:pStyle w:val="ListParagraph"/>
        <w:ind w:firstLine="0"/>
        <w:rPr>
          <w:rFonts w:cstheme="minorHAnsi"/>
        </w:rPr>
      </w:pPr>
      <w:r w:rsidRPr="006E3215">
        <w:rPr>
          <w:rFonts w:cstheme="minorHAnsi"/>
        </w:rPr>
        <w:t>Tabung XI = 1/2 x 2 mL = 1 mL tabung X (faktor 4 larutan 5% glukosa) + 1 mL akuades</w:t>
      </w:r>
    </w:p>
    <w:p w:rsidR="006E3215" w:rsidRPr="006E3215" w:rsidRDefault="006E3215" w:rsidP="006E3215">
      <w:pPr>
        <w:pStyle w:val="ListParagraph"/>
        <w:ind w:firstLine="0"/>
        <w:rPr>
          <w:rFonts w:cstheme="minorHAnsi"/>
        </w:rPr>
      </w:pPr>
      <w:r w:rsidRPr="006E3215">
        <w:rPr>
          <w:rFonts w:cstheme="minorHAnsi"/>
        </w:rPr>
        <w:t>Konsentrasi : C2 = C1 x V1/V2 = 1,25 x 1/2 = 0,625 %</w:t>
      </w:r>
    </w:p>
    <w:p w:rsidR="006E3215" w:rsidRPr="006E3215" w:rsidRDefault="006E3215" w:rsidP="006E3215">
      <w:pPr>
        <w:numPr>
          <w:ilvl w:val="0"/>
          <w:numId w:val="4"/>
        </w:numPr>
        <w:ind w:right="2005" w:firstLine="0"/>
      </w:pPr>
      <w:r w:rsidRPr="006E3215">
        <w:rPr>
          <w:b/>
        </w:rPr>
        <w:t>Pe</w:t>
      </w:r>
      <w:r>
        <w:rPr>
          <w:b/>
        </w:rPr>
        <w:t>ngenceran serial pada faktor 8</w:t>
      </w:r>
      <w:r w:rsidRPr="006E3215">
        <w:rPr>
          <w:b/>
        </w:rPr>
        <w:t xml:space="preserve"> glukosa 5%  </w:t>
      </w:r>
    </w:p>
    <w:p w:rsidR="006E3215" w:rsidRPr="006E3215" w:rsidRDefault="006E3215" w:rsidP="006E3215">
      <w:pPr>
        <w:pStyle w:val="ListParagraph"/>
        <w:ind w:firstLine="0"/>
        <w:rPr>
          <w:rFonts w:cstheme="minorHAnsi"/>
        </w:rPr>
      </w:pPr>
      <w:r w:rsidRPr="006E3215">
        <w:rPr>
          <w:rFonts w:cstheme="minorHAnsi"/>
        </w:rPr>
        <w:t>Tabung XII = 1/2 x 2 mL = 1 mL tabung XI (faktor 8 larutan 5% glukosa) + 1 mL akuades</w:t>
      </w:r>
    </w:p>
    <w:p w:rsidR="006E3215" w:rsidRPr="006E3215" w:rsidRDefault="006E3215" w:rsidP="006E3215">
      <w:pPr>
        <w:pStyle w:val="ListParagraph"/>
        <w:ind w:left="336" w:firstLine="384"/>
        <w:rPr>
          <w:rFonts w:cstheme="minorHAnsi"/>
        </w:rPr>
      </w:pPr>
      <w:r w:rsidRPr="006E3215">
        <w:rPr>
          <w:rFonts w:cstheme="minorHAnsi"/>
        </w:rPr>
        <w:t>Konsentrasi : C2 = C1 x V1/V2 = 0,625 x 1/2 = 0,3125 %</w:t>
      </w:r>
    </w:p>
    <w:p w:rsidR="00EC55D3" w:rsidRDefault="00EC55D3" w:rsidP="00EC55D3">
      <w:pPr>
        <w:ind w:left="0" w:right="2005" w:firstLine="0"/>
      </w:pPr>
    </w:p>
    <w:p w:rsidR="00DE62E5" w:rsidRPr="00DE62E5" w:rsidRDefault="00DE62E5" w:rsidP="00DE62E5">
      <w:pPr>
        <w:ind w:left="0" w:right="2005" w:firstLine="0"/>
        <w:rPr>
          <w:b/>
          <w:noProof/>
        </w:rPr>
      </w:pPr>
      <w:r>
        <w:rPr>
          <w:b/>
        </w:rPr>
        <w:lastRenderedPageBreak/>
        <w:t xml:space="preserve">        </w:t>
      </w:r>
      <w:r>
        <w:rPr>
          <w:b/>
          <w:noProof/>
        </w:rPr>
        <w:t xml:space="preserve">          </w:t>
      </w:r>
      <w:r>
        <w:rPr>
          <w:b/>
          <w:noProof/>
        </w:rPr>
        <w:drawing>
          <wp:inline distT="0" distB="0" distL="0" distR="0" wp14:anchorId="2E1B7C99" wp14:editId="6F87C7BB">
            <wp:extent cx="5281574" cy="31399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50312_090053.jpg"/>
                    <pic:cNvPicPr/>
                  </pic:nvPicPr>
                  <pic:blipFill>
                    <a:blip r:embed="rId8">
                      <a:extLst>
                        <a:ext uri="{28A0092B-C50C-407E-A947-70E740481C1C}">
                          <a14:useLocalDpi xmlns:a14="http://schemas.microsoft.com/office/drawing/2010/main" val="0"/>
                        </a:ext>
                      </a:extLst>
                    </a:blip>
                    <a:stretch>
                      <a:fillRect/>
                    </a:stretch>
                  </pic:blipFill>
                  <pic:spPr>
                    <a:xfrm>
                      <a:off x="0" y="0"/>
                      <a:ext cx="5281755" cy="3140007"/>
                    </a:xfrm>
                    <a:prstGeom prst="rect">
                      <a:avLst/>
                    </a:prstGeom>
                  </pic:spPr>
                </pic:pic>
              </a:graphicData>
            </a:graphic>
          </wp:inline>
        </w:drawing>
      </w:r>
      <w:r>
        <w:rPr>
          <w:b/>
          <w:noProof/>
        </w:rPr>
        <w:t xml:space="preserve">.           </w:t>
      </w:r>
      <w:r w:rsidRPr="00DE62E5">
        <w:rPr>
          <w:noProof/>
          <w:sz w:val="20"/>
          <w:szCs w:val="20"/>
        </w:rPr>
        <w:t xml:space="preserve">Gambar 1.  </w:t>
      </w:r>
      <w:r>
        <w:rPr>
          <w:noProof/>
          <w:sz w:val="20"/>
          <w:szCs w:val="20"/>
        </w:rPr>
        <w:t xml:space="preserve">12 tabung yang berisi </w:t>
      </w:r>
      <w:r w:rsidRPr="00DE62E5">
        <w:rPr>
          <w:noProof/>
          <w:sz w:val="20"/>
          <w:szCs w:val="20"/>
        </w:rPr>
        <w:t>larutan glukosa 5% dengan pengenceran</w:t>
      </w:r>
    </w:p>
    <w:p w:rsidR="002115DD" w:rsidRDefault="002115DD" w:rsidP="00EC55D3">
      <w:pPr>
        <w:ind w:left="0" w:right="2005" w:firstLine="0"/>
        <w:rPr>
          <w:b/>
        </w:rPr>
      </w:pPr>
    </w:p>
    <w:p w:rsidR="002D5415" w:rsidRDefault="00932CBD" w:rsidP="00EC55D3">
      <w:pPr>
        <w:ind w:left="0" w:right="2005" w:firstLine="0"/>
      </w:pPr>
      <w:r w:rsidRPr="006E3215">
        <w:rPr>
          <w:b/>
        </w:rPr>
        <w:t>Pemeriksaan peng</w:t>
      </w:r>
      <w:r w:rsidR="003B7FC0">
        <w:rPr>
          <w:b/>
        </w:rPr>
        <w:t xml:space="preserve">enceran dengan Reaksi Benedict </w:t>
      </w:r>
    </w:p>
    <w:p w:rsidR="002D5415" w:rsidRDefault="00932CBD">
      <w:pPr>
        <w:spacing w:line="240" w:lineRule="auto"/>
        <w:ind w:left="10"/>
      </w:pPr>
      <w:r>
        <w:t>Kita menggunakan uji benedict untuk memeriksa pengenceran yang telah dilak</w:t>
      </w:r>
      <w:bookmarkStart w:id="0" w:name="_GoBack"/>
      <w:bookmarkEnd w:id="0"/>
      <w:r>
        <w:t xml:space="preserve">ukan. </w:t>
      </w:r>
    </w:p>
    <w:p w:rsidR="002D5415" w:rsidRDefault="00932CBD">
      <w:pPr>
        <w:spacing w:line="240" w:lineRule="auto"/>
        <w:ind w:left="10"/>
      </w:pPr>
      <w:r>
        <w:t xml:space="preserve">Pemeriksaan ini dilakukan dengan cara :  </w:t>
      </w:r>
    </w:p>
    <w:p w:rsidR="002D5415" w:rsidRDefault="00932CBD">
      <w:pPr>
        <w:numPr>
          <w:ilvl w:val="0"/>
          <w:numId w:val="5"/>
        </w:numPr>
        <w:ind w:left="624" w:hanging="298"/>
      </w:pPr>
      <w:r>
        <w:t xml:space="preserve">Sediakan 12 tabung reaksi dan diberi tanda (nomor)  </w:t>
      </w:r>
    </w:p>
    <w:p w:rsidR="002D5415" w:rsidRDefault="00932CBD">
      <w:pPr>
        <w:numPr>
          <w:ilvl w:val="0"/>
          <w:numId w:val="5"/>
        </w:numPr>
        <w:ind w:left="624" w:hanging="298"/>
      </w:pPr>
      <w:r>
        <w:t xml:space="preserve">Isi 5 ml larutan benedict pada masing-masing tabung.  </w:t>
      </w:r>
    </w:p>
    <w:p w:rsidR="002D5415" w:rsidRDefault="00932CBD">
      <w:pPr>
        <w:numPr>
          <w:ilvl w:val="0"/>
          <w:numId w:val="5"/>
        </w:numPr>
        <w:ind w:left="624" w:hanging="298"/>
      </w:pPr>
      <w:r>
        <w:t xml:space="preserve">Kemudian masing-masing tabung ditambahkan </w:t>
      </w:r>
      <w:r>
        <w:rPr>
          <w:b/>
        </w:rPr>
        <w:t xml:space="preserve">8 tetes </w:t>
      </w:r>
      <w:r>
        <w:t xml:space="preserve">larutan glukosa yang telah diencerkan.  </w:t>
      </w:r>
    </w:p>
    <w:p w:rsidR="002D5415" w:rsidRDefault="00932CBD">
      <w:pPr>
        <w:numPr>
          <w:ilvl w:val="0"/>
          <w:numId w:val="5"/>
        </w:numPr>
        <w:ind w:left="624" w:hanging="298"/>
      </w:pPr>
      <w:r>
        <w:t xml:space="preserve">Setelah itu diaduk hingga tercampur, kemudian panaskan dengan air mendidih selama 5 menit.  </w:t>
      </w:r>
    </w:p>
    <w:p w:rsidR="002D5415" w:rsidRDefault="00932CBD">
      <w:pPr>
        <w:numPr>
          <w:ilvl w:val="0"/>
          <w:numId w:val="5"/>
        </w:numPr>
        <w:spacing w:line="240" w:lineRule="auto"/>
        <w:ind w:left="624" w:hanging="298"/>
      </w:pPr>
      <w:r>
        <w:t xml:space="preserve">Setelah itu diamkan dan amati hasil reaksinya  </w:t>
      </w:r>
    </w:p>
    <w:p w:rsidR="00043EC3" w:rsidRDefault="00043EC3" w:rsidP="00043EC3">
      <w:pPr>
        <w:spacing w:line="240" w:lineRule="auto"/>
        <w:ind w:left="624" w:firstLine="0"/>
      </w:pPr>
    </w:p>
    <w:p w:rsidR="00043EC3" w:rsidRDefault="00043EC3" w:rsidP="00043EC3">
      <w:pPr>
        <w:spacing w:line="240" w:lineRule="auto"/>
      </w:pPr>
      <w:r>
        <w:rPr>
          <w:noProof/>
        </w:rPr>
        <w:lastRenderedPageBreak/>
        <w:drawing>
          <wp:inline distT="0" distB="0" distL="0" distR="0">
            <wp:extent cx="5006340" cy="3754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0310_1149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06340" cy="3754755"/>
                    </a:xfrm>
                    <a:prstGeom prst="rect">
                      <a:avLst/>
                    </a:prstGeom>
                  </pic:spPr>
                </pic:pic>
              </a:graphicData>
            </a:graphic>
          </wp:inline>
        </w:drawing>
      </w:r>
    </w:p>
    <w:p w:rsidR="00043EC3" w:rsidRPr="00043EC3" w:rsidRDefault="00043EC3" w:rsidP="00043EC3">
      <w:pPr>
        <w:spacing w:line="240" w:lineRule="auto"/>
        <w:rPr>
          <w:sz w:val="18"/>
          <w:szCs w:val="18"/>
        </w:rPr>
      </w:pPr>
      <w:r w:rsidRPr="00043EC3">
        <w:rPr>
          <w:sz w:val="18"/>
          <w:szCs w:val="18"/>
        </w:rPr>
        <w:t>Gambar 1. 12 tabung reaksi yang berisi 5ml benedict yang telah ditambah dengan 8 tetes larutan glukosa</w:t>
      </w:r>
      <w:r w:rsidR="0002346E">
        <w:rPr>
          <w:sz w:val="18"/>
          <w:szCs w:val="18"/>
        </w:rPr>
        <w:t xml:space="preserve"> 5% yang telah diencerkan</w:t>
      </w:r>
    </w:p>
    <w:p w:rsidR="00043EC3" w:rsidRDefault="00043EC3" w:rsidP="00043EC3">
      <w:pPr>
        <w:spacing w:line="240" w:lineRule="auto"/>
      </w:pPr>
    </w:p>
    <w:p w:rsidR="00DE62E5" w:rsidRDefault="00DE62E5" w:rsidP="00043EC3">
      <w:pPr>
        <w:spacing w:after="122" w:line="240" w:lineRule="auto"/>
        <w:ind w:left="0" w:firstLine="0"/>
        <w:jc w:val="left"/>
      </w:pPr>
      <w:r>
        <w:t xml:space="preserve">   </w:t>
      </w:r>
      <w:r>
        <w:rPr>
          <w:noProof/>
        </w:rPr>
        <w:drawing>
          <wp:inline distT="0" distB="0" distL="0" distR="0">
            <wp:extent cx="5184775" cy="321868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50312_090024.jpg"/>
                    <pic:cNvPicPr/>
                  </pic:nvPicPr>
                  <pic:blipFill>
                    <a:blip r:embed="rId10">
                      <a:extLst>
                        <a:ext uri="{28A0092B-C50C-407E-A947-70E740481C1C}">
                          <a14:useLocalDpi xmlns:a14="http://schemas.microsoft.com/office/drawing/2010/main" val="0"/>
                        </a:ext>
                      </a:extLst>
                    </a:blip>
                    <a:stretch>
                      <a:fillRect/>
                    </a:stretch>
                  </pic:blipFill>
                  <pic:spPr>
                    <a:xfrm>
                      <a:off x="0" y="0"/>
                      <a:ext cx="5196660" cy="3226066"/>
                    </a:xfrm>
                    <a:prstGeom prst="rect">
                      <a:avLst/>
                    </a:prstGeom>
                  </pic:spPr>
                </pic:pic>
              </a:graphicData>
            </a:graphic>
          </wp:inline>
        </w:drawing>
      </w:r>
    </w:p>
    <w:p w:rsidR="002D5415" w:rsidRPr="00DE62E5" w:rsidRDefault="00DE62E5" w:rsidP="00DE62E5">
      <w:pPr>
        <w:rPr>
          <w:sz w:val="20"/>
          <w:szCs w:val="20"/>
        </w:rPr>
      </w:pPr>
      <w:r>
        <w:rPr>
          <w:sz w:val="20"/>
          <w:szCs w:val="20"/>
        </w:rPr>
        <w:t>Gambar 3. 12 tabung reaksi yang berisi 5ml benedict yang telah ditambahkan 8 tetes larutan glukosa yang telah diencerkan dan telah dipanaskan didalam waterbath</w:t>
      </w:r>
    </w:p>
    <w:p w:rsidR="002D5415" w:rsidRDefault="00932CBD" w:rsidP="00932CBD">
      <w:pPr>
        <w:pStyle w:val="Heading1"/>
        <w:jc w:val="center"/>
      </w:pPr>
      <w:r>
        <w:lastRenderedPageBreak/>
        <w:t>Tabel 2. Hasil pengenceran stok glukosa</w:t>
      </w:r>
    </w:p>
    <w:tbl>
      <w:tblPr>
        <w:tblStyle w:val="TableGrid"/>
        <w:tblW w:w="10231" w:type="dxa"/>
        <w:tblInd w:w="-967" w:type="dxa"/>
        <w:tblCellMar>
          <w:top w:w="53" w:type="dxa"/>
          <w:left w:w="98" w:type="dxa"/>
          <w:right w:w="115" w:type="dxa"/>
        </w:tblCellMar>
        <w:tblLook w:val="04A0" w:firstRow="1" w:lastRow="0" w:firstColumn="1" w:lastColumn="0" w:noHBand="0" w:noVBand="1"/>
      </w:tblPr>
      <w:tblGrid>
        <w:gridCol w:w="1013"/>
        <w:gridCol w:w="1692"/>
        <w:gridCol w:w="1944"/>
        <w:gridCol w:w="1860"/>
        <w:gridCol w:w="3722"/>
      </w:tblGrid>
      <w:tr w:rsidR="002D5415">
        <w:trPr>
          <w:trHeight w:val="1107"/>
        </w:trPr>
        <w:tc>
          <w:tcPr>
            <w:tcW w:w="1013" w:type="dxa"/>
            <w:tcBorders>
              <w:top w:val="single" w:sz="8" w:space="0" w:color="9BBB59"/>
              <w:left w:val="single" w:sz="8" w:space="0" w:color="9BBB59"/>
              <w:bottom w:val="single" w:sz="17" w:space="0" w:color="9BBB59"/>
              <w:right w:val="single" w:sz="6" w:space="0" w:color="9BBB59"/>
            </w:tcBorders>
            <w:vAlign w:val="center"/>
          </w:tcPr>
          <w:p w:rsidR="002D5415" w:rsidRDefault="00932CBD">
            <w:pPr>
              <w:spacing w:after="155" w:line="240" w:lineRule="auto"/>
              <w:ind w:left="86" w:firstLine="0"/>
              <w:jc w:val="left"/>
            </w:pPr>
            <w:r>
              <w:rPr>
                <w:sz w:val="21"/>
              </w:rPr>
              <w:t xml:space="preserve">Tabung </w:t>
            </w:r>
          </w:p>
          <w:p w:rsidR="002D5415" w:rsidRDefault="00932CBD">
            <w:pPr>
              <w:spacing w:after="0" w:line="276" w:lineRule="auto"/>
              <w:ind w:left="0" w:firstLine="0"/>
              <w:jc w:val="center"/>
            </w:pPr>
            <w:r>
              <w:rPr>
                <w:sz w:val="21"/>
              </w:rPr>
              <w:t xml:space="preserve"> </w:t>
            </w:r>
          </w:p>
        </w:tc>
        <w:tc>
          <w:tcPr>
            <w:tcW w:w="1692" w:type="dxa"/>
            <w:tcBorders>
              <w:top w:val="single" w:sz="8" w:space="0" w:color="9BBB59"/>
              <w:left w:val="single" w:sz="6" w:space="0" w:color="9BBB59"/>
              <w:bottom w:val="single" w:sz="17" w:space="0" w:color="9BBB59"/>
              <w:right w:val="single" w:sz="8" w:space="0" w:color="9BBB59"/>
            </w:tcBorders>
          </w:tcPr>
          <w:p w:rsidR="002D5415" w:rsidRDefault="00932CBD">
            <w:pPr>
              <w:spacing w:after="159" w:line="348" w:lineRule="auto"/>
              <w:ind w:left="0" w:firstLine="0"/>
              <w:jc w:val="center"/>
            </w:pPr>
            <w:r>
              <w:rPr>
                <w:sz w:val="21"/>
              </w:rPr>
              <w:t xml:space="preserve">Pengenceran 5% glukosa </w:t>
            </w:r>
          </w:p>
          <w:p w:rsidR="002D5415" w:rsidRDefault="00932CBD">
            <w:pPr>
              <w:spacing w:after="0" w:line="276" w:lineRule="auto"/>
              <w:ind w:left="0" w:firstLine="0"/>
              <w:jc w:val="center"/>
            </w:pPr>
            <w:r>
              <w:rPr>
                <w:sz w:val="21"/>
              </w:rPr>
              <w:t xml:space="preserve"> </w:t>
            </w:r>
          </w:p>
        </w:tc>
        <w:tc>
          <w:tcPr>
            <w:tcW w:w="1944" w:type="dxa"/>
            <w:tcBorders>
              <w:top w:val="single" w:sz="8" w:space="0" w:color="9BBB59"/>
              <w:left w:val="single" w:sz="8" w:space="0" w:color="9BBB59"/>
              <w:bottom w:val="single" w:sz="17" w:space="0" w:color="9BBB59"/>
              <w:right w:val="single" w:sz="8" w:space="0" w:color="9BBB59"/>
            </w:tcBorders>
          </w:tcPr>
          <w:p w:rsidR="002D5415" w:rsidRDefault="00932CBD">
            <w:pPr>
              <w:spacing w:after="159" w:line="348" w:lineRule="auto"/>
              <w:ind w:left="0" w:firstLine="0"/>
              <w:jc w:val="center"/>
            </w:pPr>
            <w:r>
              <w:rPr>
                <w:sz w:val="21"/>
              </w:rPr>
              <w:t xml:space="preserve">Konsentrasi yang diprediksikan </w:t>
            </w:r>
          </w:p>
          <w:p w:rsidR="002D5415" w:rsidRDefault="00932CBD">
            <w:pPr>
              <w:spacing w:after="0" w:line="276" w:lineRule="auto"/>
              <w:ind w:left="0" w:firstLine="0"/>
              <w:jc w:val="center"/>
            </w:pPr>
            <w:r>
              <w:rPr>
                <w:sz w:val="21"/>
              </w:rPr>
              <w:t xml:space="preserve"> </w:t>
            </w:r>
          </w:p>
        </w:tc>
        <w:tc>
          <w:tcPr>
            <w:tcW w:w="1860" w:type="dxa"/>
            <w:tcBorders>
              <w:top w:val="single" w:sz="8" w:space="0" w:color="9BBB59"/>
              <w:left w:val="single" w:sz="8" w:space="0" w:color="9BBB59"/>
              <w:bottom w:val="single" w:sz="17" w:space="0" w:color="9BBB59"/>
              <w:right w:val="single" w:sz="8" w:space="0" w:color="9BBB59"/>
            </w:tcBorders>
          </w:tcPr>
          <w:p w:rsidR="002D5415" w:rsidRDefault="00932CBD">
            <w:pPr>
              <w:spacing w:after="155" w:line="240" w:lineRule="auto"/>
              <w:ind w:left="70" w:firstLine="0"/>
              <w:jc w:val="left"/>
            </w:pPr>
            <w:r>
              <w:rPr>
                <w:sz w:val="21"/>
              </w:rPr>
              <w:t xml:space="preserve">Hasil pemeriksaan </w:t>
            </w:r>
          </w:p>
          <w:p w:rsidR="002D5415" w:rsidRDefault="00932CBD">
            <w:pPr>
              <w:spacing w:after="164" w:line="240" w:lineRule="auto"/>
              <w:ind w:left="0" w:firstLine="0"/>
              <w:jc w:val="center"/>
            </w:pPr>
            <w:r>
              <w:rPr>
                <w:sz w:val="21"/>
              </w:rPr>
              <w:t xml:space="preserve">Benedict (warna) </w:t>
            </w:r>
          </w:p>
          <w:p w:rsidR="002D5415" w:rsidRDefault="00932CBD">
            <w:pPr>
              <w:spacing w:after="0" w:line="276" w:lineRule="auto"/>
              <w:ind w:left="0" w:firstLine="0"/>
              <w:jc w:val="center"/>
            </w:pPr>
            <w:r>
              <w:rPr>
                <w:sz w:val="21"/>
              </w:rPr>
              <w:t xml:space="preserve"> </w:t>
            </w:r>
          </w:p>
        </w:tc>
        <w:tc>
          <w:tcPr>
            <w:tcW w:w="3722" w:type="dxa"/>
            <w:tcBorders>
              <w:top w:val="single" w:sz="8" w:space="0" w:color="9BBB59"/>
              <w:left w:val="single" w:sz="8" w:space="0" w:color="9BBB59"/>
              <w:bottom w:val="single" w:sz="17" w:space="0" w:color="9BBB59"/>
              <w:right w:val="single" w:sz="8" w:space="0" w:color="9BBB59"/>
            </w:tcBorders>
          </w:tcPr>
          <w:p w:rsidR="002D5415" w:rsidRDefault="00932CBD">
            <w:pPr>
              <w:spacing w:after="159" w:line="348" w:lineRule="auto"/>
              <w:ind w:left="0" w:firstLine="0"/>
              <w:jc w:val="center"/>
            </w:pPr>
            <w:r>
              <w:rPr>
                <w:sz w:val="21"/>
              </w:rPr>
              <w:t xml:space="preserve">Interpretasi hasil sesuai atau tidak dengan konsentrasi yang di prediksikan? </w:t>
            </w:r>
          </w:p>
          <w:p w:rsidR="002D5415" w:rsidRDefault="00932CBD">
            <w:pPr>
              <w:spacing w:after="0" w:line="276" w:lineRule="auto"/>
              <w:ind w:left="0" w:firstLine="0"/>
              <w:jc w:val="center"/>
            </w:pPr>
            <w:r>
              <w:rPr>
                <w:sz w:val="21"/>
              </w:rPr>
              <w:t xml:space="preserve"> </w:t>
            </w:r>
          </w:p>
        </w:tc>
      </w:tr>
      <w:tr w:rsidR="002D5415" w:rsidTr="00CB1854">
        <w:trPr>
          <w:trHeight w:val="480"/>
        </w:trPr>
        <w:tc>
          <w:tcPr>
            <w:tcW w:w="1013" w:type="dxa"/>
            <w:tcBorders>
              <w:top w:val="single" w:sz="17" w:space="0" w:color="9BBB59"/>
              <w:left w:val="single" w:sz="8" w:space="0" w:color="9BBB59"/>
              <w:bottom w:val="single" w:sz="6" w:space="0" w:color="9BBB59"/>
              <w:right w:val="single" w:sz="6" w:space="0" w:color="9BBB59"/>
            </w:tcBorders>
            <w:shd w:val="clear" w:color="auto" w:fill="E6EED5"/>
          </w:tcPr>
          <w:p w:rsidR="002D5415" w:rsidRDefault="00932CBD">
            <w:pPr>
              <w:spacing w:after="0" w:line="276" w:lineRule="auto"/>
              <w:ind w:left="0" w:firstLine="0"/>
              <w:jc w:val="center"/>
            </w:pPr>
            <w:r>
              <w:rPr>
                <w:b/>
              </w:rPr>
              <w:t xml:space="preserve">1 </w:t>
            </w:r>
          </w:p>
        </w:tc>
        <w:tc>
          <w:tcPr>
            <w:tcW w:w="1692" w:type="dxa"/>
            <w:tcBorders>
              <w:top w:val="single" w:sz="17" w:space="0" w:color="9BBB59"/>
              <w:left w:val="single" w:sz="6" w:space="0" w:color="9BBB59"/>
              <w:bottom w:val="single" w:sz="6" w:space="0" w:color="9BBB59"/>
              <w:right w:val="single" w:sz="8" w:space="0" w:color="9BBB59"/>
            </w:tcBorders>
            <w:shd w:val="clear" w:color="auto" w:fill="E6EED5"/>
          </w:tcPr>
          <w:p w:rsidR="002D5415" w:rsidRDefault="00932CBD">
            <w:pPr>
              <w:spacing w:after="115" w:line="240" w:lineRule="auto"/>
              <w:ind w:left="0" w:firstLine="0"/>
              <w:jc w:val="left"/>
            </w:pPr>
            <w:r>
              <w:t xml:space="preserve">         1 : 10</w:t>
            </w:r>
          </w:p>
          <w:p w:rsidR="002D5415" w:rsidRDefault="00932CBD">
            <w:pPr>
              <w:spacing w:after="0" w:line="276" w:lineRule="auto"/>
              <w:ind w:left="0" w:firstLine="0"/>
              <w:jc w:val="center"/>
            </w:pPr>
            <w:r>
              <w:rPr>
                <w:sz w:val="1"/>
              </w:rPr>
              <w:t xml:space="preserve"> </w:t>
            </w:r>
          </w:p>
        </w:tc>
        <w:tc>
          <w:tcPr>
            <w:tcW w:w="1944" w:type="dxa"/>
            <w:tcBorders>
              <w:top w:val="single" w:sz="17" w:space="0" w:color="9BBB59"/>
              <w:left w:val="single" w:sz="8" w:space="0" w:color="9BBB59"/>
              <w:bottom w:val="single" w:sz="6" w:space="0" w:color="9BBB59"/>
              <w:right w:val="single" w:sz="8" w:space="0" w:color="9BBB59"/>
            </w:tcBorders>
            <w:shd w:val="clear" w:color="auto" w:fill="E6EED5"/>
          </w:tcPr>
          <w:p w:rsidR="002D5415" w:rsidRDefault="00932CBD">
            <w:pPr>
              <w:spacing w:after="0" w:line="276" w:lineRule="auto"/>
              <w:ind w:left="0" w:firstLine="0"/>
              <w:jc w:val="center"/>
            </w:pPr>
            <w:r>
              <w:t xml:space="preserve">0,45 % </w:t>
            </w:r>
          </w:p>
        </w:tc>
        <w:tc>
          <w:tcPr>
            <w:tcW w:w="1860" w:type="dxa"/>
            <w:tcBorders>
              <w:top w:val="single" w:sz="17" w:space="0" w:color="9BBB59"/>
              <w:left w:val="single" w:sz="8" w:space="0" w:color="9BBB59"/>
              <w:bottom w:val="single" w:sz="6" w:space="0" w:color="9BBB59"/>
              <w:right w:val="single" w:sz="8" w:space="0" w:color="9BBB59"/>
            </w:tcBorders>
            <w:shd w:val="clear" w:color="auto" w:fill="E6EED5"/>
          </w:tcPr>
          <w:p w:rsidR="00DE62E5" w:rsidRDefault="00DE62E5" w:rsidP="00DE62E5">
            <w:pPr>
              <w:spacing w:after="0" w:line="276" w:lineRule="auto"/>
              <w:ind w:left="0" w:firstLine="0"/>
              <w:jc w:val="center"/>
            </w:pPr>
            <w:r>
              <w:t>++++</w:t>
            </w:r>
          </w:p>
          <w:p w:rsidR="00DE62E5" w:rsidRDefault="00DE62E5" w:rsidP="00DE62E5">
            <w:pPr>
              <w:spacing w:after="0" w:line="276" w:lineRule="auto"/>
              <w:ind w:left="0" w:firstLine="0"/>
              <w:jc w:val="center"/>
            </w:pPr>
            <w:r>
              <w:t>Merah (endapan)</w:t>
            </w:r>
          </w:p>
        </w:tc>
        <w:tc>
          <w:tcPr>
            <w:tcW w:w="3722" w:type="dxa"/>
            <w:tcBorders>
              <w:top w:val="single" w:sz="17" w:space="0" w:color="9BBB59"/>
              <w:left w:val="single" w:sz="8" w:space="0" w:color="9BBB59"/>
              <w:bottom w:val="single" w:sz="6" w:space="0" w:color="9BBB59"/>
              <w:right w:val="single" w:sz="8" w:space="0" w:color="9BBB59"/>
            </w:tcBorders>
            <w:shd w:val="clear" w:color="auto" w:fill="E6EED5"/>
          </w:tcPr>
          <w:p w:rsidR="002D5415" w:rsidRDefault="00932CBD">
            <w:pPr>
              <w:spacing w:after="0" w:line="276" w:lineRule="auto"/>
              <w:ind w:left="0" w:firstLine="0"/>
              <w:jc w:val="center"/>
            </w:pPr>
            <w:r>
              <w:t xml:space="preserve">Tidak sesuai </w:t>
            </w:r>
          </w:p>
        </w:tc>
      </w:tr>
      <w:tr w:rsidR="002D5415">
        <w:trPr>
          <w:trHeight w:val="415"/>
        </w:trPr>
        <w:tc>
          <w:tcPr>
            <w:tcW w:w="1013" w:type="dxa"/>
            <w:tcBorders>
              <w:top w:val="single" w:sz="6" w:space="0" w:color="9BBB59"/>
              <w:left w:val="single" w:sz="8" w:space="0" w:color="9BBB59"/>
              <w:bottom w:val="single" w:sz="8" w:space="0" w:color="9BBB59"/>
              <w:right w:val="single" w:sz="6" w:space="0" w:color="9BBB59"/>
            </w:tcBorders>
          </w:tcPr>
          <w:p w:rsidR="002D5415" w:rsidRDefault="00932CBD">
            <w:pPr>
              <w:spacing w:after="0" w:line="276" w:lineRule="auto"/>
              <w:ind w:left="0" w:firstLine="0"/>
              <w:jc w:val="center"/>
            </w:pPr>
            <w:r>
              <w:rPr>
                <w:b/>
              </w:rPr>
              <w:t xml:space="preserve">2 </w:t>
            </w:r>
          </w:p>
        </w:tc>
        <w:tc>
          <w:tcPr>
            <w:tcW w:w="1692" w:type="dxa"/>
            <w:tcBorders>
              <w:top w:val="single" w:sz="6" w:space="0" w:color="9BBB59"/>
              <w:left w:val="single" w:sz="6" w:space="0" w:color="9BBB59"/>
              <w:bottom w:val="single" w:sz="8" w:space="0" w:color="9BBB59"/>
              <w:right w:val="single" w:sz="8" w:space="0" w:color="9BBB59"/>
            </w:tcBorders>
          </w:tcPr>
          <w:p w:rsidR="002D5415" w:rsidRDefault="00932CBD">
            <w:pPr>
              <w:spacing w:after="0" w:line="276" w:lineRule="auto"/>
              <w:ind w:left="0" w:firstLine="0"/>
              <w:jc w:val="center"/>
            </w:pPr>
            <w:r>
              <w:t xml:space="preserve">2 : 3 </w:t>
            </w:r>
          </w:p>
        </w:tc>
        <w:tc>
          <w:tcPr>
            <w:tcW w:w="1944" w:type="dxa"/>
            <w:tcBorders>
              <w:top w:val="single" w:sz="6"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 xml:space="preserve">2 % </w:t>
            </w:r>
          </w:p>
        </w:tc>
        <w:tc>
          <w:tcPr>
            <w:tcW w:w="1860" w:type="dxa"/>
            <w:tcBorders>
              <w:top w:val="single" w:sz="6" w:space="0" w:color="9BBB59"/>
              <w:left w:val="single" w:sz="8" w:space="0" w:color="9BBB59"/>
              <w:bottom w:val="single" w:sz="8" w:space="0" w:color="9BBB59"/>
              <w:right w:val="single" w:sz="8" w:space="0" w:color="9BBB59"/>
            </w:tcBorders>
          </w:tcPr>
          <w:p w:rsidR="00DE62E5" w:rsidRDefault="00DE62E5" w:rsidP="00DE62E5">
            <w:pPr>
              <w:spacing w:after="0" w:line="276" w:lineRule="auto"/>
              <w:ind w:left="0" w:firstLine="0"/>
              <w:jc w:val="center"/>
            </w:pPr>
            <w:r>
              <w:t>++++</w:t>
            </w:r>
          </w:p>
          <w:p w:rsidR="00DE62E5" w:rsidRDefault="00DE62E5" w:rsidP="00DE62E5">
            <w:pPr>
              <w:spacing w:after="0" w:line="276" w:lineRule="auto"/>
              <w:ind w:left="0" w:firstLine="0"/>
              <w:jc w:val="center"/>
            </w:pPr>
            <w:r>
              <w:t>Merah (endapan)</w:t>
            </w:r>
          </w:p>
        </w:tc>
        <w:tc>
          <w:tcPr>
            <w:tcW w:w="3722" w:type="dxa"/>
            <w:tcBorders>
              <w:top w:val="single" w:sz="6" w:space="0" w:color="9BBB59"/>
              <w:left w:val="single" w:sz="8" w:space="0" w:color="9BBB59"/>
              <w:bottom w:val="single" w:sz="8" w:space="0" w:color="9BBB59"/>
              <w:right w:val="single" w:sz="8" w:space="0" w:color="9BBB59"/>
            </w:tcBorders>
          </w:tcPr>
          <w:p w:rsidR="002D5415" w:rsidRDefault="003B7FC0">
            <w:pPr>
              <w:spacing w:after="0" w:line="276" w:lineRule="auto"/>
              <w:ind w:left="0" w:firstLine="0"/>
              <w:jc w:val="center"/>
            </w:pPr>
            <w:r>
              <w:t xml:space="preserve">Tidak </w:t>
            </w:r>
            <w:r w:rsidR="00932CBD">
              <w:t xml:space="preserve">Sesuai </w:t>
            </w:r>
          </w:p>
        </w:tc>
      </w:tr>
      <w:tr w:rsidR="002D5415">
        <w:trPr>
          <w:trHeight w:val="403"/>
        </w:trPr>
        <w:tc>
          <w:tcPr>
            <w:tcW w:w="1013" w:type="dxa"/>
            <w:tcBorders>
              <w:top w:val="single" w:sz="8" w:space="0" w:color="9BBB59"/>
              <w:left w:val="single" w:sz="8" w:space="0" w:color="9BBB59"/>
              <w:bottom w:val="single" w:sz="8" w:space="0" w:color="9BBB59"/>
              <w:right w:val="single" w:sz="6" w:space="0" w:color="9BBB59"/>
            </w:tcBorders>
            <w:shd w:val="clear" w:color="auto" w:fill="E6EED5"/>
          </w:tcPr>
          <w:p w:rsidR="002D5415" w:rsidRDefault="00932CBD">
            <w:pPr>
              <w:spacing w:after="0" w:line="276" w:lineRule="auto"/>
              <w:ind w:left="0" w:firstLine="0"/>
              <w:jc w:val="center"/>
            </w:pPr>
            <w:r>
              <w:rPr>
                <w:b/>
              </w:rPr>
              <w:t xml:space="preserve">3 </w:t>
            </w:r>
          </w:p>
        </w:tc>
        <w:tc>
          <w:tcPr>
            <w:tcW w:w="1692" w:type="dxa"/>
            <w:tcBorders>
              <w:top w:val="single" w:sz="8" w:space="0" w:color="9BBB59"/>
              <w:left w:val="single" w:sz="6"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0,1X </w:t>
            </w:r>
          </w:p>
        </w:tc>
        <w:tc>
          <w:tcPr>
            <w:tcW w:w="1944"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0,5 % </w:t>
            </w:r>
          </w:p>
        </w:tc>
        <w:tc>
          <w:tcPr>
            <w:tcW w:w="1860"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3B7FC0">
            <w:pPr>
              <w:spacing w:after="0" w:line="276" w:lineRule="auto"/>
              <w:ind w:left="0" w:firstLine="0"/>
              <w:jc w:val="center"/>
            </w:pPr>
            <w:r>
              <w:t>++++</w:t>
            </w:r>
          </w:p>
          <w:p w:rsidR="00DE62E5" w:rsidRDefault="00DE62E5">
            <w:pPr>
              <w:spacing w:after="0" w:line="276" w:lineRule="auto"/>
              <w:ind w:left="0" w:firstLine="0"/>
              <w:jc w:val="center"/>
            </w:pPr>
            <w:r>
              <w:t>Merah (endapan)</w:t>
            </w:r>
          </w:p>
        </w:tc>
        <w:tc>
          <w:tcPr>
            <w:tcW w:w="3722"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3B7FC0">
            <w:pPr>
              <w:spacing w:after="0" w:line="276" w:lineRule="auto"/>
              <w:ind w:left="0" w:firstLine="0"/>
              <w:jc w:val="center"/>
            </w:pPr>
            <w:r>
              <w:t xml:space="preserve">Tidak </w:t>
            </w:r>
            <w:r w:rsidR="00932CBD">
              <w:t xml:space="preserve">Sesuai  </w:t>
            </w:r>
          </w:p>
        </w:tc>
      </w:tr>
      <w:tr w:rsidR="002D5415">
        <w:trPr>
          <w:trHeight w:val="410"/>
        </w:trPr>
        <w:tc>
          <w:tcPr>
            <w:tcW w:w="1013" w:type="dxa"/>
            <w:tcBorders>
              <w:top w:val="single" w:sz="8" w:space="0" w:color="9BBB59"/>
              <w:left w:val="single" w:sz="8" w:space="0" w:color="9BBB59"/>
              <w:bottom w:val="single" w:sz="8" w:space="0" w:color="9BBB59"/>
              <w:right w:val="single" w:sz="6" w:space="0" w:color="9BBB59"/>
            </w:tcBorders>
          </w:tcPr>
          <w:p w:rsidR="002D5415" w:rsidRDefault="00932CBD">
            <w:pPr>
              <w:spacing w:after="0" w:line="276" w:lineRule="auto"/>
              <w:ind w:left="0" w:firstLine="0"/>
              <w:jc w:val="center"/>
            </w:pPr>
            <w:r>
              <w:rPr>
                <w:b/>
              </w:rPr>
              <w:t xml:space="preserve">4 </w:t>
            </w:r>
          </w:p>
        </w:tc>
        <w:tc>
          <w:tcPr>
            <w:tcW w:w="1692" w:type="dxa"/>
            <w:tcBorders>
              <w:top w:val="single" w:sz="8" w:space="0" w:color="9BBB59"/>
              <w:left w:val="single" w:sz="6" w:space="0" w:color="9BBB59"/>
              <w:bottom w:val="single" w:sz="8" w:space="0" w:color="9BBB59"/>
              <w:right w:val="single" w:sz="8" w:space="0" w:color="9BBB59"/>
            </w:tcBorders>
          </w:tcPr>
          <w:p w:rsidR="002D5415" w:rsidRDefault="00932CBD">
            <w:pPr>
              <w:spacing w:after="0" w:line="276" w:lineRule="auto"/>
              <w:ind w:left="0" w:firstLine="0"/>
              <w:jc w:val="center"/>
            </w:pPr>
            <w:r>
              <w:t xml:space="preserve">0,01X </w:t>
            </w:r>
          </w:p>
        </w:tc>
        <w:tc>
          <w:tcPr>
            <w:tcW w:w="1944" w:type="dxa"/>
            <w:tcBorders>
              <w:top w:val="single" w:sz="8"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 xml:space="preserve">0,05 % </w:t>
            </w:r>
          </w:p>
        </w:tc>
        <w:tc>
          <w:tcPr>
            <w:tcW w:w="1860" w:type="dxa"/>
            <w:tcBorders>
              <w:top w:val="single" w:sz="8" w:space="0" w:color="9BBB59"/>
              <w:left w:val="single" w:sz="8" w:space="0" w:color="9BBB59"/>
              <w:bottom w:val="single" w:sz="8" w:space="0" w:color="9BBB59"/>
              <w:right w:val="single" w:sz="8" w:space="0" w:color="9BBB59"/>
            </w:tcBorders>
          </w:tcPr>
          <w:p w:rsidR="002D5415" w:rsidRDefault="003B7FC0">
            <w:pPr>
              <w:spacing w:after="0" w:line="276" w:lineRule="auto"/>
              <w:ind w:left="0" w:firstLine="0"/>
              <w:jc w:val="center"/>
            </w:pPr>
            <w:r>
              <w:t>Negatif</w:t>
            </w:r>
          </w:p>
          <w:p w:rsidR="00DE62E5" w:rsidRDefault="00DE62E5">
            <w:pPr>
              <w:spacing w:after="0" w:line="276" w:lineRule="auto"/>
              <w:ind w:left="0" w:firstLine="0"/>
              <w:jc w:val="center"/>
            </w:pPr>
            <w:r>
              <w:t>(biru jernih)</w:t>
            </w:r>
          </w:p>
        </w:tc>
        <w:tc>
          <w:tcPr>
            <w:tcW w:w="3722" w:type="dxa"/>
            <w:tcBorders>
              <w:top w:val="single" w:sz="8" w:space="0" w:color="9BBB59"/>
              <w:left w:val="single" w:sz="8" w:space="0" w:color="9BBB59"/>
              <w:bottom w:val="single" w:sz="8" w:space="0" w:color="9BBB59"/>
              <w:right w:val="single" w:sz="8" w:space="0" w:color="9BBB59"/>
            </w:tcBorders>
          </w:tcPr>
          <w:p w:rsidR="002D5415" w:rsidRDefault="00CB1854">
            <w:pPr>
              <w:spacing w:after="0" w:line="276" w:lineRule="auto"/>
              <w:ind w:left="0" w:firstLine="0"/>
              <w:jc w:val="center"/>
            </w:pPr>
            <w:r>
              <w:t xml:space="preserve">Tidak </w:t>
            </w:r>
            <w:r w:rsidR="00932CBD">
              <w:t xml:space="preserve">Sesuai </w:t>
            </w:r>
          </w:p>
        </w:tc>
      </w:tr>
      <w:tr w:rsidR="002D5415">
        <w:trPr>
          <w:trHeight w:val="406"/>
        </w:trPr>
        <w:tc>
          <w:tcPr>
            <w:tcW w:w="1013" w:type="dxa"/>
            <w:tcBorders>
              <w:top w:val="single" w:sz="8" w:space="0" w:color="9BBB59"/>
              <w:left w:val="single" w:sz="8" w:space="0" w:color="9BBB59"/>
              <w:bottom w:val="single" w:sz="8" w:space="0" w:color="9BBB59"/>
              <w:right w:val="single" w:sz="6" w:space="0" w:color="9BBB59"/>
            </w:tcBorders>
            <w:shd w:val="clear" w:color="auto" w:fill="E6EED5"/>
          </w:tcPr>
          <w:p w:rsidR="002D5415" w:rsidRDefault="00932CBD">
            <w:pPr>
              <w:spacing w:after="0" w:line="276" w:lineRule="auto"/>
              <w:ind w:left="0" w:firstLine="0"/>
              <w:jc w:val="center"/>
            </w:pPr>
            <w:r>
              <w:rPr>
                <w:b/>
              </w:rPr>
              <w:t xml:space="preserve">5 </w:t>
            </w:r>
          </w:p>
        </w:tc>
        <w:tc>
          <w:tcPr>
            <w:tcW w:w="1692" w:type="dxa"/>
            <w:tcBorders>
              <w:top w:val="single" w:sz="8" w:space="0" w:color="9BBB59"/>
              <w:left w:val="single" w:sz="6"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0,001X </w:t>
            </w:r>
          </w:p>
        </w:tc>
        <w:tc>
          <w:tcPr>
            <w:tcW w:w="1944"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0,005 % </w:t>
            </w:r>
          </w:p>
        </w:tc>
        <w:tc>
          <w:tcPr>
            <w:tcW w:w="1860"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rsidP="003B7FC0">
            <w:pPr>
              <w:spacing w:after="0" w:line="276" w:lineRule="auto"/>
              <w:ind w:left="0" w:firstLine="0"/>
              <w:jc w:val="center"/>
            </w:pPr>
            <w:r>
              <w:t xml:space="preserve">Negatif </w:t>
            </w:r>
          </w:p>
          <w:p w:rsidR="00DE62E5" w:rsidRDefault="00DE62E5" w:rsidP="003B7FC0">
            <w:pPr>
              <w:spacing w:after="0" w:line="276" w:lineRule="auto"/>
              <w:ind w:left="0" w:firstLine="0"/>
              <w:jc w:val="center"/>
            </w:pPr>
            <w:r>
              <w:t>(biru jernih)</w:t>
            </w:r>
          </w:p>
        </w:tc>
        <w:tc>
          <w:tcPr>
            <w:tcW w:w="3722"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CB1854">
            <w:pPr>
              <w:spacing w:after="0" w:line="276" w:lineRule="auto"/>
              <w:ind w:left="0" w:firstLine="0"/>
              <w:jc w:val="center"/>
            </w:pPr>
            <w:r>
              <w:t xml:space="preserve">Tidak </w:t>
            </w:r>
            <w:r w:rsidR="00932CBD">
              <w:t xml:space="preserve">Sesuai </w:t>
            </w:r>
          </w:p>
        </w:tc>
      </w:tr>
      <w:tr w:rsidR="002D5415">
        <w:trPr>
          <w:trHeight w:val="408"/>
        </w:trPr>
        <w:tc>
          <w:tcPr>
            <w:tcW w:w="1013" w:type="dxa"/>
            <w:tcBorders>
              <w:top w:val="single" w:sz="8" w:space="0" w:color="9BBB59"/>
              <w:left w:val="single" w:sz="8" w:space="0" w:color="9BBB59"/>
              <w:bottom w:val="single" w:sz="8" w:space="0" w:color="9BBB59"/>
              <w:right w:val="single" w:sz="6" w:space="0" w:color="9BBB59"/>
            </w:tcBorders>
          </w:tcPr>
          <w:p w:rsidR="002D5415" w:rsidRDefault="00932CBD">
            <w:pPr>
              <w:spacing w:after="0" w:line="276" w:lineRule="auto"/>
              <w:ind w:left="0" w:firstLine="0"/>
              <w:jc w:val="center"/>
            </w:pPr>
            <w:r>
              <w:rPr>
                <w:b/>
              </w:rPr>
              <w:t xml:space="preserve">6 </w:t>
            </w:r>
          </w:p>
        </w:tc>
        <w:tc>
          <w:tcPr>
            <w:tcW w:w="1692" w:type="dxa"/>
            <w:tcBorders>
              <w:top w:val="single" w:sz="8" w:space="0" w:color="9BBB59"/>
              <w:left w:val="single" w:sz="6" w:space="0" w:color="9BBB59"/>
              <w:bottom w:val="single" w:sz="8" w:space="0" w:color="9BBB59"/>
              <w:right w:val="single" w:sz="8" w:space="0" w:color="9BBB59"/>
            </w:tcBorders>
          </w:tcPr>
          <w:p w:rsidR="002D5415" w:rsidRDefault="00932CBD">
            <w:pPr>
              <w:spacing w:after="0" w:line="276" w:lineRule="auto"/>
              <w:ind w:left="0" w:firstLine="0"/>
              <w:jc w:val="center"/>
            </w:pPr>
            <w:r>
              <w:t xml:space="preserve">0,3X </w:t>
            </w:r>
          </w:p>
        </w:tc>
        <w:tc>
          <w:tcPr>
            <w:tcW w:w="1944" w:type="dxa"/>
            <w:tcBorders>
              <w:top w:val="single" w:sz="8"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 xml:space="preserve">1,675 % </w:t>
            </w:r>
          </w:p>
        </w:tc>
        <w:tc>
          <w:tcPr>
            <w:tcW w:w="1860" w:type="dxa"/>
            <w:tcBorders>
              <w:top w:val="single" w:sz="8"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w:t>
            </w:r>
            <w:r w:rsidR="003B7FC0">
              <w:t>+</w:t>
            </w:r>
            <w:r>
              <w:t xml:space="preserve"> </w:t>
            </w:r>
          </w:p>
          <w:p w:rsidR="00DE62E5" w:rsidRDefault="00DE62E5">
            <w:pPr>
              <w:spacing w:after="0" w:line="276" w:lineRule="auto"/>
              <w:ind w:left="0" w:firstLine="0"/>
              <w:jc w:val="center"/>
            </w:pPr>
            <w:r>
              <w:t>Merah (endapan)</w:t>
            </w:r>
          </w:p>
        </w:tc>
        <w:tc>
          <w:tcPr>
            <w:tcW w:w="3722" w:type="dxa"/>
            <w:tcBorders>
              <w:top w:val="single" w:sz="8" w:space="0" w:color="9BBB59"/>
              <w:left w:val="single" w:sz="8" w:space="0" w:color="9BBB59"/>
              <w:bottom w:val="single" w:sz="8" w:space="0" w:color="9BBB59"/>
              <w:right w:val="single" w:sz="8" w:space="0" w:color="9BBB59"/>
            </w:tcBorders>
          </w:tcPr>
          <w:p w:rsidR="002D5415" w:rsidRDefault="00CB1854">
            <w:pPr>
              <w:spacing w:after="0" w:line="276" w:lineRule="auto"/>
              <w:ind w:left="0" w:firstLine="0"/>
              <w:jc w:val="center"/>
            </w:pPr>
            <w:r>
              <w:t xml:space="preserve">Tidak </w:t>
            </w:r>
            <w:r w:rsidR="00932CBD">
              <w:t xml:space="preserve">Sesuai </w:t>
            </w:r>
          </w:p>
        </w:tc>
      </w:tr>
      <w:tr w:rsidR="002D5415">
        <w:trPr>
          <w:trHeight w:val="408"/>
        </w:trPr>
        <w:tc>
          <w:tcPr>
            <w:tcW w:w="1013" w:type="dxa"/>
            <w:tcBorders>
              <w:top w:val="single" w:sz="8" w:space="0" w:color="9BBB59"/>
              <w:left w:val="single" w:sz="8" w:space="0" w:color="9BBB59"/>
              <w:bottom w:val="single" w:sz="8" w:space="0" w:color="9BBB59"/>
              <w:right w:val="single" w:sz="6" w:space="0" w:color="9BBB59"/>
            </w:tcBorders>
            <w:shd w:val="clear" w:color="auto" w:fill="E6EED5"/>
          </w:tcPr>
          <w:p w:rsidR="002D5415" w:rsidRDefault="00932CBD">
            <w:pPr>
              <w:spacing w:after="0" w:line="276" w:lineRule="auto"/>
              <w:ind w:left="0" w:firstLine="0"/>
              <w:jc w:val="center"/>
            </w:pPr>
            <w:r>
              <w:rPr>
                <w:b/>
              </w:rPr>
              <w:t xml:space="preserve">7 </w:t>
            </w:r>
          </w:p>
        </w:tc>
        <w:tc>
          <w:tcPr>
            <w:tcW w:w="1692" w:type="dxa"/>
            <w:tcBorders>
              <w:top w:val="single" w:sz="8" w:space="0" w:color="9BBB59"/>
              <w:left w:val="single" w:sz="6"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0,03X </w:t>
            </w:r>
          </w:p>
        </w:tc>
        <w:tc>
          <w:tcPr>
            <w:tcW w:w="1944"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0,1675 % </w:t>
            </w:r>
          </w:p>
        </w:tc>
        <w:tc>
          <w:tcPr>
            <w:tcW w:w="1860"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w:t>
            </w:r>
            <w:r w:rsidR="003B7FC0">
              <w:t>++</w:t>
            </w:r>
            <w:r>
              <w:t xml:space="preserve"> </w:t>
            </w:r>
          </w:p>
          <w:p w:rsidR="00DE62E5" w:rsidRDefault="00DE62E5">
            <w:pPr>
              <w:spacing w:after="0" w:line="276" w:lineRule="auto"/>
              <w:ind w:left="0" w:firstLine="0"/>
              <w:jc w:val="center"/>
            </w:pPr>
            <w:r>
              <w:t>Merah (endapan)</w:t>
            </w:r>
          </w:p>
        </w:tc>
        <w:tc>
          <w:tcPr>
            <w:tcW w:w="3722"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Tidak sesuai </w:t>
            </w:r>
          </w:p>
        </w:tc>
      </w:tr>
      <w:tr w:rsidR="002D5415">
        <w:trPr>
          <w:trHeight w:val="410"/>
        </w:trPr>
        <w:tc>
          <w:tcPr>
            <w:tcW w:w="1013" w:type="dxa"/>
            <w:tcBorders>
              <w:top w:val="single" w:sz="8" w:space="0" w:color="9BBB59"/>
              <w:left w:val="single" w:sz="8" w:space="0" w:color="9BBB59"/>
              <w:bottom w:val="single" w:sz="6" w:space="0" w:color="9BBB59"/>
              <w:right w:val="single" w:sz="6" w:space="0" w:color="9BBB59"/>
            </w:tcBorders>
          </w:tcPr>
          <w:p w:rsidR="002D5415" w:rsidRDefault="00932CBD">
            <w:pPr>
              <w:spacing w:after="0" w:line="276" w:lineRule="auto"/>
              <w:ind w:left="0" w:firstLine="0"/>
              <w:jc w:val="center"/>
            </w:pPr>
            <w:r>
              <w:rPr>
                <w:b/>
              </w:rPr>
              <w:t xml:space="preserve">8 </w:t>
            </w:r>
          </w:p>
        </w:tc>
        <w:tc>
          <w:tcPr>
            <w:tcW w:w="1692" w:type="dxa"/>
            <w:tcBorders>
              <w:top w:val="single" w:sz="8" w:space="0" w:color="9BBB59"/>
              <w:left w:val="single" w:sz="6" w:space="0" w:color="9BBB59"/>
              <w:bottom w:val="single" w:sz="6" w:space="0" w:color="9BBB59"/>
              <w:right w:val="single" w:sz="8" w:space="0" w:color="9BBB59"/>
            </w:tcBorders>
          </w:tcPr>
          <w:p w:rsidR="002D5415" w:rsidRDefault="00932CBD">
            <w:pPr>
              <w:spacing w:after="0" w:line="276" w:lineRule="auto"/>
              <w:ind w:left="0" w:firstLine="0"/>
              <w:jc w:val="center"/>
            </w:pPr>
            <w:r>
              <w:t xml:space="preserve">0,003X </w:t>
            </w:r>
          </w:p>
        </w:tc>
        <w:tc>
          <w:tcPr>
            <w:tcW w:w="1944" w:type="dxa"/>
            <w:tcBorders>
              <w:top w:val="single" w:sz="8" w:space="0" w:color="9BBB59"/>
              <w:left w:val="single" w:sz="8" w:space="0" w:color="9BBB59"/>
              <w:bottom w:val="single" w:sz="6" w:space="0" w:color="9BBB59"/>
              <w:right w:val="single" w:sz="8" w:space="0" w:color="9BBB59"/>
            </w:tcBorders>
          </w:tcPr>
          <w:p w:rsidR="002D5415" w:rsidRDefault="00932CBD">
            <w:pPr>
              <w:spacing w:after="0" w:line="276" w:lineRule="auto"/>
              <w:ind w:left="2" w:firstLine="0"/>
              <w:jc w:val="left"/>
            </w:pPr>
            <w:r>
              <w:t xml:space="preserve">    0,01675 % </w:t>
            </w:r>
          </w:p>
        </w:tc>
        <w:tc>
          <w:tcPr>
            <w:tcW w:w="1860" w:type="dxa"/>
            <w:tcBorders>
              <w:top w:val="single" w:sz="8" w:space="0" w:color="9BBB59"/>
              <w:left w:val="single" w:sz="8" w:space="0" w:color="9BBB59"/>
              <w:bottom w:val="single" w:sz="6" w:space="0" w:color="9BBB59"/>
              <w:right w:val="single" w:sz="8" w:space="0" w:color="9BBB59"/>
            </w:tcBorders>
          </w:tcPr>
          <w:p w:rsidR="002D5415" w:rsidRDefault="003B7FC0">
            <w:pPr>
              <w:spacing w:after="0" w:line="276" w:lineRule="auto"/>
              <w:ind w:left="0" w:firstLine="0"/>
              <w:jc w:val="center"/>
            </w:pPr>
            <w:r>
              <w:t xml:space="preserve">Negatif  </w:t>
            </w:r>
            <w:r w:rsidR="00932CBD">
              <w:t xml:space="preserve"> </w:t>
            </w:r>
          </w:p>
          <w:p w:rsidR="00DE62E5" w:rsidRDefault="00DE62E5">
            <w:pPr>
              <w:spacing w:after="0" w:line="276" w:lineRule="auto"/>
              <w:ind w:left="0" w:firstLine="0"/>
              <w:jc w:val="center"/>
            </w:pPr>
            <w:r>
              <w:t>(biru jernih)</w:t>
            </w:r>
          </w:p>
        </w:tc>
        <w:tc>
          <w:tcPr>
            <w:tcW w:w="3722" w:type="dxa"/>
            <w:tcBorders>
              <w:top w:val="single" w:sz="8" w:space="0" w:color="9BBB59"/>
              <w:left w:val="single" w:sz="8" w:space="0" w:color="9BBB59"/>
              <w:bottom w:val="single" w:sz="6" w:space="0" w:color="9BBB59"/>
              <w:right w:val="single" w:sz="8" w:space="0" w:color="9BBB59"/>
            </w:tcBorders>
          </w:tcPr>
          <w:p w:rsidR="002D5415" w:rsidRDefault="00CB1854">
            <w:pPr>
              <w:spacing w:after="0" w:line="276" w:lineRule="auto"/>
              <w:ind w:left="0" w:firstLine="0"/>
              <w:jc w:val="center"/>
            </w:pPr>
            <w:r>
              <w:t xml:space="preserve">Tidak </w:t>
            </w:r>
            <w:r w:rsidR="00932CBD">
              <w:t xml:space="preserve">Sesuai </w:t>
            </w:r>
          </w:p>
        </w:tc>
      </w:tr>
      <w:tr w:rsidR="002D5415">
        <w:trPr>
          <w:trHeight w:val="401"/>
        </w:trPr>
        <w:tc>
          <w:tcPr>
            <w:tcW w:w="1013" w:type="dxa"/>
            <w:tcBorders>
              <w:top w:val="single" w:sz="6" w:space="0" w:color="9BBB59"/>
              <w:left w:val="single" w:sz="8" w:space="0" w:color="9BBB59"/>
              <w:bottom w:val="single" w:sz="8" w:space="0" w:color="9BBB59"/>
              <w:right w:val="single" w:sz="6" w:space="0" w:color="9BBB59"/>
            </w:tcBorders>
            <w:shd w:val="clear" w:color="auto" w:fill="E6EED5"/>
          </w:tcPr>
          <w:p w:rsidR="002D5415" w:rsidRDefault="00932CBD">
            <w:pPr>
              <w:spacing w:after="0" w:line="276" w:lineRule="auto"/>
              <w:ind w:left="0" w:firstLine="0"/>
              <w:jc w:val="center"/>
            </w:pPr>
            <w:r>
              <w:rPr>
                <w:b/>
              </w:rPr>
              <w:t xml:space="preserve">9 </w:t>
            </w:r>
          </w:p>
        </w:tc>
        <w:tc>
          <w:tcPr>
            <w:tcW w:w="1692" w:type="dxa"/>
            <w:tcBorders>
              <w:top w:val="single" w:sz="6" w:space="0" w:color="9BBB59"/>
              <w:left w:val="single" w:sz="6"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Faktor 2 </w:t>
            </w:r>
          </w:p>
        </w:tc>
        <w:tc>
          <w:tcPr>
            <w:tcW w:w="1944" w:type="dxa"/>
            <w:tcBorders>
              <w:top w:val="single" w:sz="6"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2,5 % </w:t>
            </w:r>
          </w:p>
        </w:tc>
        <w:tc>
          <w:tcPr>
            <w:tcW w:w="1860" w:type="dxa"/>
            <w:tcBorders>
              <w:top w:val="single" w:sz="6"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 </w:t>
            </w:r>
          </w:p>
          <w:p w:rsidR="00DE62E5" w:rsidRDefault="00DE62E5">
            <w:pPr>
              <w:spacing w:after="0" w:line="276" w:lineRule="auto"/>
              <w:ind w:left="0" w:firstLine="0"/>
              <w:jc w:val="center"/>
            </w:pPr>
            <w:r>
              <w:t>Merah (endapan)</w:t>
            </w:r>
          </w:p>
        </w:tc>
        <w:tc>
          <w:tcPr>
            <w:tcW w:w="3722" w:type="dxa"/>
            <w:tcBorders>
              <w:top w:val="single" w:sz="6"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Sesuai  </w:t>
            </w:r>
          </w:p>
        </w:tc>
      </w:tr>
      <w:tr w:rsidR="002D5415">
        <w:trPr>
          <w:trHeight w:val="418"/>
        </w:trPr>
        <w:tc>
          <w:tcPr>
            <w:tcW w:w="1013" w:type="dxa"/>
            <w:tcBorders>
              <w:top w:val="single" w:sz="8" w:space="0" w:color="9BBB59"/>
              <w:left w:val="single" w:sz="8" w:space="0" w:color="9BBB59"/>
              <w:bottom w:val="single" w:sz="8" w:space="0" w:color="9BBB59"/>
              <w:right w:val="single" w:sz="6" w:space="0" w:color="9BBB59"/>
            </w:tcBorders>
          </w:tcPr>
          <w:p w:rsidR="002D5415" w:rsidRDefault="00932CBD">
            <w:pPr>
              <w:spacing w:after="0" w:line="276" w:lineRule="auto"/>
              <w:ind w:left="0" w:firstLine="0"/>
              <w:jc w:val="center"/>
            </w:pPr>
            <w:r>
              <w:rPr>
                <w:b/>
              </w:rPr>
              <w:t xml:space="preserve">10 </w:t>
            </w:r>
          </w:p>
        </w:tc>
        <w:tc>
          <w:tcPr>
            <w:tcW w:w="1692" w:type="dxa"/>
            <w:tcBorders>
              <w:top w:val="single" w:sz="8" w:space="0" w:color="9BBB59"/>
              <w:left w:val="single" w:sz="6" w:space="0" w:color="9BBB59"/>
              <w:bottom w:val="single" w:sz="8" w:space="0" w:color="9BBB59"/>
              <w:right w:val="single" w:sz="8" w:space="0" w:color="9BBB59"/>
            </w:tcBorders>
          </w:tcPr>
          <w:p w:rsidR="002D5415" w:rsidRDefault="00932CBD">
            <w:pPr>
              <w:spacing w:after="0" w:line="276" w:lineRule="auto"/>
              <w:ind w:left="0" w:firstLine="0"/>
              <w:jc w:val="center"/>
            </w:pPr>
            <w:r>
              <w:t xml:space="preserve">Faktor 4 </w:t>
            </w:r>
          </w:p>
        </w:tc>
        <w:tc>
          <w:tcPr>
            <w:tcW w:w="1944" w:type="dxa"/>
            <w:tcBorders>
              <w:top w:val="single" w:sz="8"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 xml:space="preserve">1,25 % </w:t>
            </w:r>
          </w:p>
        </w:tc>
        <w:tc>
          <w:tcPr>
            <w:tcW w:w="1860" w:type="dxa"/>
            <w:tcBorders>
              <w:top w:val="single" w:sz="8"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w:t>
            </w:r>
            <w:r w:rsidR="003B7FC0">
              <w:t>+</w:t>
            </w:r>
            <w:r>
              <w:t xml:space="preserve"> </w:t>
            </w:r>
          </w:p>
          <w:p w:rsidR="00DE62E5" w:rsidRDefault="00DE62E5">
            <w:pPr>
              <w:spacing w:after="0" w:line="276" w:lineRule="auto"/>
              <w:ind w:left="0" w:firstLine="0"/>
              <w:jc w:val="center"/>
            </w:pPr>
            <w:r>
              <w:t>Merah (endapan)</w:t>
            </w:r>
          </w:p>
        </w:tc>
        <w:tc>
          <w:tcPr>
            <w:tcW w:w="3722" w:type="dxa"/>
            <w:tcBorders>
              <w:top w:val="single" w:sz="8" w:space="0" w:color="9BBB59"/>
              <w:left w:val="single" w:sz="8" w:space="0" w:color="9BBB59"/>
              <w:bottom w:val="single" w:sz="8" w:space="0" w:color="9BBB59"/>
              <w:right w:val="single" w:sz="8" w:space="0" w:color="9BBB59"/>
            </w:tcBorders>
          </w:tcPr>
          <w:p w:rsidR="002D5415" w:rsidRDefault="00CB1854">
            <w:pPr>
              <w:spacing w:after="0" w:line="276" w:lineRule="auto"/>
              <w:ind w:left="0" w:firstLine="0"/>
              <w:jc w:val="center"/>
            </w:pPr>
            <w:r>
              <w:t xml:space="preserve">Tidak </w:t>
            </w:r>
            <w:r w:rsidR="00932CBD">
              <w:t xml:space="preserve">Sesuai </w:t>
            </w:r>
          </w:p>
        </w:tc>
      </w:tr>
      <w:tr w:rsidR="002D5415">
        <w:trPr>
          <w:trHeight w:val="398"/>
        </w:trPr>
        <w:tc>
          <w:tcPr>
            <w:tcW w:w="1013" w:type="dxa"/>
            <w:tcBorders>
              <w:top w:val="single" w:sz="8" w:space="0" w:color="9BBB59"/>
              <w:left w:val="single" w:sz="8" w:space="0" w:color="9BBB59"/>
              <w:bottom w:val="single" w:sz="8" w:space="0" w:color="9BBB59"/>
              <w:right w:val="single" w:sz="6" w:space="0" w:color="9BBB59"/>
            </w:tcBorders>
            <w:shd w:val="clear" w:color="auto" w:fill="E6EED5"/>
          </w:tcPr>
          <w:p w:rsidR="002D5415" w:rsidRDefault="00932CBD">
            <w:pPr>
              <w:spacing w:after="0" w:line="276" w:lineRule="auto"/>
              <w:ind w:left="0" w:firstLine="0"/>
              <w:jc w:val="center"/>
            </w:pPr>
            <w:r>
              <w:rPr>
                <w:b/>
              </w:rPr>
              <w:t xml:space="preserve">11 </w:t>
            </w:r>
          </w:p>
        </w:tc>
        <w:tc>
          <w:tcPr>
            <w:tcW w:w="1692" w:type="dxa"/>
            <w:tcBorders>
              <w:top w:val="single" w:sz="8" w:space="0" w:color="9BBB59"/>
              <w:left w:val="single" w:sz="6"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Faktor 8 </w:t>
            </w:r>
          </w:p>
        </w:tc>
        <w:tc>
          <w:tcPr>
            <w:tcW w:w="1944"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 xml:space="preserve">0,625 % </w:t>
            </w:r>
          </w:p>
        </w:tc>
        <w:tc>
          <w:tcPr>
            <w:tcW w:w="1860"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932CBD">
            <w:pPr>
              <w:spacing w:after="0" w:line="276" w:lineRule="auto"/>
              <w:ind w:left="0" w:firstLine="0"/>
              <w:jc w:val="center"/>
            </w:pPr>
            <w:r>
              <w:t>++</w:t>
            </w:r>
            <w:r w:rsidR="003B7FC0">
              <w:t>++</w:t>
            </w:r>
            <w:r>
              <w:t xml:space="preserve"> </w:t>
            </w:r>
          </w:p>
          <w:p w:rsidR="00DE62E5" w:rsidRDefault="00DE62E5">
            <w:pPr>
              <w:spacing w:after="0" w:line="276" w:lineRule="auto"/>
              <w:ind w:left="0" w:firstLine="0"/>
              <w:jc w:val="center"/>
            </w:pPr>
            <w:r>
              <w:t>Merah (endapan)</w:t>
            </w:r>
          </w:p>
        </w:tc>
        <w:tc>
          <w:tcPr>
            <w:tcW w:w="3722" w:type="dxa"/>
            <w:tcBorders>
              <w:top w:val="single" w:sz="8" w:space="0" w:color="9BBB59"/>
              <w:left w:val="single" w:sz="8" w:space="0" w:color="9BBB59"/>
              <w:bottom w:val="single" w:sz="8" w:space="0" w:color="9BBB59"/>
              <w:right w:val="single" w:sz="8" w:space="0" w:color="9BBB59"/>
            </w:tcBorders>
            <w:shd w:val="clear" w:color="auto" w:fill="E6EED5"/>
          </w:tcPr>
          <w:p w:rsidR="002D5415" w:rsidRDefault="00CB1854">
            <w:pPr>
              <w:spacing w:after="0" w:line="276" w:lineRule="auto"/>
              <w:ind w:left="0" w:firstLine="0"/>
              <w:jc w:val="center"/>
            </w:pPr>
            <w:r>
              <w:t xml:space="preserve">Tidak </w:t>
            </w:r>
            <w:r w:rsidR="00932CBD">
              <w:t xml:space="preserve">Sesuai </w:t>
            </w:r>
          </w:p>
        </w:tc>
      </w:tr>
      <w:tr w:rsidR="002D5415">
        <w:trPr>
          <w:trHeight w:val="415"/>
        </w:trPr>
        <w:tc>
          <w:tcPr>
            <w:tcW w:w="1013" w:type="dxa"/>
            <w:tcBorders>
              <w:top w:val="single" w:sz="8" w:space="0" w:color="9BBB59"/>
              <w:left w:val="single" w:sz="8" w:space="0" w:color="9BBB59"/>
              <w:bottom w:val="single" w:sz="8" w:space="0" w:color="9BBB59"/>
              <w:right w:val="single" w:sz="6" w:space="0" w:color="9BBB59"/>
            </w:tcBorders>
          </w:tcPr>
          <w:p w:rsidR="002D5415" w:rsidRDefault="00932CBD">
            <w:pPr>
              <w:spacing w:after="0" w:line="276" w:lineRule="auto"/>
              <w:ind w:left="0" w:firstLine="0"/>
              <w:jc w:val="center"/>
            </w:pPr>
            <w:r>
              <w:rPr>
                <w:b/>
              </w:rPr>
              <w:t xml:space="preserve">12 </w:t>
            </w:r>
          </w:p>
        </w:tc>
        <w:tc>
          <w:tcPr>
            <w:tcW w:w="1692" w:type="dxa"/>
            <w:tcBorders>
              <w:top w:val="single" w:sz="8" w:space="0" w:color="9BBB59"/>
              <w:left w:val="single" w:sz="6" w:space="0" w:color="9BBB59"/>
              <w:bottom w:val="single" w:sz="8" w:space="0" w:color="9BBB59"/>
              <w:right w:val="single" w:sz="8" w:space="0" w:color="9BBB59"/>
            </w:tcBorders>
          </w:tcPr>
          <w:p w:rsidR="002D5415" w:rsidRDefault="00932CBD">
            <w:pPr>
              <w:spacing w:after="0" w:line="276" w:lineRule="auto"/>
              <w:ind w:left="0" w:firstLine="0"/>
              <w:jc w:val="center"/>
            </w:pPr>
            <w:r>
              <w:t xml:space="preserve">Faktor 16 </w:t>
            </w:r>
          </w:p>
        </w:tc>
        <w:tc>
          <w:tcPr>
            <w:tcW w:w="1944" w:type="dxa"/>
            <w:tcBorders>
              <w:top w:val="single" w:sz="8"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 xml:space="preserve">0,3125 % </w:t>
            </w:r>
          </w:p>
        </w:tc>
        <w:tc>
          <w:tcPr>
            <w:tcW w:w="1860" w:type="dxa"/>
            <w:tcBorders>
              <w:top w:val="single" w:sz="8" w:space="0" w:color="9BBB59"/>
              <w:left w:val="single" w:sz="8" w:space="0" w:color="9BBB59"/>
              <w:bottom w:val="single" w:sz="8" w:space="0" w:color="9BBB59"/>
              <w:right w:val="single" w:sz="8" w:space="0" w:color="9BBB59"/>
            </w:tcBorders>
          </w:tcPr>
          <w:p w:rsidR="002D5415" w:rsidRDefault="00932CBD">
            <w:pPr>
              <w:spacing w:after="0" w:line="276" w:lineRule="auto"/>
              <w:ind w:left="0" w:firstLine="0"/>
              <w:jc w:val="center"/>
            </w:pPr>
            <w:r>
              <w:t>+</w:t>
            </w:r>
            <w:r w:rsidR="003B7FC0">
              <w:t>+++</w:t>
            </w:r>
            <w:r>
              <w:t xml:space="preserve"> </w:t>
            </w:r>
          </w:p>
          <w:p w:rsidR="00DE62E5" w:rsidRDefault="00DE62E5">
            <w:pPr>
              <w:spacing w:after="0" w:line="276" w:lineRule="auto"/>
              <w:ind w:left="0" w:firstLine="0"/>
              <w:jc w:val="center"/>
            </w:pPr>
            <w:r>
              <w:t>Merah (endapan)</w:t>
            </w:r>
          </w:p>
        </w:tc>
        <w:tc>
          <w:tcPr>
            <w:tcW w:w="3722" w:type="dxa"/>
            <w:tcBorders>
              <w:top w:val="single" w:sz="8" w:space="0" w:color="9BBB59"/>
              <w:left w:val="single" w:sz="8" w:space="0" w:color="9BBB59"/>
              <w:bottom w:val="single" w:sz="8" w:space="0" w:color="9BBB59"/>
              <w:right w:val="single" w:sz="8" w:space="0" w:color="9BBB59"/>
            </w:tcBorders>
          </w:tcPr>
          <w:p w:rsidR="002D5415" w:rsidRDefault="00CB1854">
            <w:pPr>
              <w:spacing w:after="0" w:line="276" w:lineRule="auto"/>
              <w:ind w:left="0" w:firstLine="0"/>
              <w:jc w:val="center"/>
            </w:pPr>
            <w:r>
              <w:t xml:space="preserve">Tidak </w:t>
            </w:r>
            <w:r w:rsidR="00932CBD">
              <w:t xml:space="preserve">Sesuai </w:t>
            </w:r>
          </w:p>
        </w:tc>
      </w:tr>
    </w:tbl>
    <w:p w:rsidR="002D5415" w:rsidRDefault="00932CBD">
      <w:pPr>
        <w:spacing w:after="175" w:line="240" w:lineRule="auto"/>
        <w:ind w:left="0" w:firstLine="0"/>
        <w:jc w:val="left"/>
      </w:pPr>
      <w:r>
        <w:t xml:space="preserve"> </w:t>
      </w:r>
    </w:p>
    <w:p w:rsidR="00CB1854" w:rsidRDefault="00CB1854">
      <w:pPr>
        <w:pStyle w:val="Heading1"/>
      </w:pPr>
    </w:p>
    <w:p w:rsidR="002D5415" w:rsidRDefault="00932CBD">
      <w:pPr>
        <w:pStyle w:val="Heading1"/>
      </w:pPr>
      <w:r>
        <w:t>Interpretasi</w:t>
      </w:r>
      <w:r>
        <w:rPr>
          <w:b w:val="0"/>
        </w:rPr>
        <w:t xml:space="preserve">: </w:t>
      </w:r>
    </w:p>
    <w:tbl>
      <w:tblPr>
        <w:tblStyle w:val="TableGrid"/>
        <w:tblW w:w="8686" w:type="dxa"/>
        <w:tblInd w:w="-101" w:type="dxa"/>
        <w:tblCellMar>
          <w:top w:w="60" w:type="dxa"/>
          <w:left w:w="173" w:type="dxa"/>
          <w:right w:w="119" w:type="dxa"/>
        </w:tblCellMar>
        <w:tblLook w:val="04A0" w:firstRow="1" w:lastRow="0" w:firstColumn="1" w:lastColumn="0" w:noHBand="0" w:noVBand="1"/>
      </w:tblPr>
      <w:tblGrid>
        <w:gridCol w:w="3315"/>
        <w:gridCol w:w="2513"/>
        <w:gridCol w:w="2858"/>
      </w:tblGrid>
      <w:tr w:rsidR="002D5415">
        <w:trPr>
          <w:trHeight w:val="816"/>
        </w:trPr>
        <w:tc>
          <w:tcPr>
            <w:tcW w:w="3314" w:type="dxa"/>
            <w:tcBorders>
              <w:top w:val="single" w:sz="8" w:space="0" w:color="4BACC6"/>
              <w:left w:val="single" w:sz="8" w:space="0" w:color="4BACC6"/>
              <w:bottom w:val="single" w:sz="15" w:space="0" w:color="4BACC6"/>
              <w:right w:val="single" w:sz="8" w:space="0" w:color="4BACC6"/>
            </w:tcBorders>
            <w:vAlign w:val="center"/>
          </w:tcPr>
          <w:p w:rsidR="002D5415" w:rsidRDefault="00932CBD">
            <w:pPr>
              <w:spacing w:after="0" w:line="276" w:lineRule="auto"/>
              <w:ind w:left="0" w:firstLine="0"/>
              <w:jc w:val="center"/>
            </w:pPr>
            <w:r>
              <w:rPr>
                <w:b/>
              </w:rPr>
              <w:t xml:space="preserve">Warna </w:t>
            </w:r>
          </w:p>
        </w:tc>
        <w:tc>
          <w:tcPr>
            <w:tcW w:w="2513" w:type="dxa"/>
            <w:tcBorders>
              <w:top w:val="single" w:sz="8" w:space="0" w:color="4BACC6"/>
              <w:left w:val="single" w:sz="8" w:space="0" w:color="4BACC6"/>
              <w:bottom w:val="single" w:sz="15" w:space="0" w:color="4BACC6"/>
              <w:right w:val="single" w:sz="8" w:space="0" w:color="4BACC6"/>
            </w:tcBorders>
            <w:vAlign w:val="center"/>
          </w:tcPr>
          <w:p w:rsidR="002D5415" w:rsidRDefault="00932CBD">
            <w:pPr>
              <w:spacing w:after="0" w:line="276" w:lineRule="auto"/>
              <w:ind w:left="0" w:firstLine="0"/>
              <w:jc w:val="center"/>
            </w:pPr>
            <w:r>
              <w:rPr>
                <w:b/>
              </w:rPr>
              <w:t xml:space="preserve">Penilaian </w:t>
            </w:r>
          </w:p>
        </w:tc>
        <w:tc>
          <w:tcPr>
            <w:tcW w:w="2858" w:type="dxa"/>
            <w:tcBorders>
              <w:top w:val="single" w:sz="8" w:space="0" w:color="4BACC6"/>
              <w:left w:val="single" w:sz="8" w:space="0" w:color="4BACC6"/>
              <w:bottom w:val="single" w:sz="15" w:space="0" w:color="4BACC6"/>
              <w:right w:val="single" w:sz="8" w:space="0" w:color="4BACC6"/>
            </w:tcBorders>
          </w:tcPr>
          <w:p w:rsidR="002D5415" w:rsidRDefault="00932CBD">
            <w:pPr>
              <w:spacing w:after="0" w:line="276" w:lineRule="auto"/>
              <w:ind w:left="72" w:firstLine="250"/>
            </w:pPr>
            <w:r>
              <w:rPr>
                <w:b/>
              </w:rPr>
              <w:t xml:space="preserve">Kadar karbohidrat (khusus reaksi Benedict) </w:t>
            </w:r>
          </w:p>
        </w:tc>
      </w:tr>
      <w:tr w:rsidR="002D5415">
        <w:trPr>
          <w:trHeight w:val="415"/>
        </w:trPr>
        <w:tc>
          <w:tcPr>
            <w:tcW w:w="3314" w:type="dxa"/>
            <w:tcBorders>
              <w:top w:val="single" w:sz="15"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rPr>
                <w:b/>
              </w:rPr>
              <w:t xml:space="preserve">Biru jernih </w:t>
            </w:r>
          </w:p>
        </w:tc>
        <w:tc>
          <w:tcPr>
            <w:tcW w:w="2513" w:type="dxa"/>
            <w:tcBorders>
              <w:top w:val="single" w:sz="15"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t xml:space="preserve">negatif </w:t>
            </w:r>
          </w:p>
        </w:tc>
        <w:tc>
          <w:tcPr>
            <w:tcW w:w="2858" w:type="dxa"/>
            <w:tcBorders>
              <w:top w:val="single" w:sz="15"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t xml:space="preserve">0 </w:t>
            </w:r>
          </w:p>
        </w:tc>
      </w:tr>
      <w:tr w:rsidR="002D5415">
        <w:trPr>
          <w:trHeight w:val="410"/>
        </w:trPr>
        <w:tc>
          <w:tcPr>
            <w:tcW w:w="3314" w:type="dxa"/>
            <w:tcBorders>
              <w:top w:val="single" w:sz="8" w:space="0" w:color="4BACC6"/>
              <w:left w:val="single" w:sz="8" w:space="0" w:color="4BACC6"/>
              <w:bottom w:val="single" w:sz="6" w:space="0" w:color="4BACC6"/>
              <w:right w:val="single" w:sz="8" w:space="0" w:color="4BACC6"/>
            </w:tcBorders>
          </w:tcPr>
          <w:p w:rsidR="002D5415" w:rsidRDefault="00932CBD">
            <w:pPr>
              <w:spacing w:after="0" w:line="276" w:lineRule="auto"/>
              <w:ind w:left="0" w:firstLine="0"/>
              <w:jc w:val="center"/>
            </w:pPr>
            <w:r>
              <w:rPr>
                <w:b/>
              </w:rPr>
              <w:lastRenderedPageBreak/>
              <w:t xml:space="preserve">Hijau atau kuning hijau </w:t>
            </w:r>
          </w:p>
        </w:tc>
        <w:tc>
          <w:tcPr>
            <w:tcW w:w="2513" w:type="dxa"/>
            <w:tcBorders>
              <w:top w:val="single" w:sz="8" w:space="0" w:color="4BACC6"/>
              <w:left w:val="single" w:sz="8" w:space="0" w:color="4BACC6"/>
              <w:bottom w:val="single" w:sz="6" w:space="0" w:color="4BACC6"/>
              <w:right w:val="single" w:sz="8" w:space="0" w:color="4BACC6"/>
            </w:tcBorders>
          </w:tcPr>
          <w:p w:rsidR="002D5415" w:rsidRDefault="00932CBD">
            <w:pPr>
              <w:spacing w:after="0" w:line="276" w:lineRule="auto"/>
              <w:ind w:left="0" w:firstLine="0"/>
              <w:jc w:val="center"/>
            </w:pPr>
            <w:r>
              <w:t xml:space="preserve">+ </w:t>
            </w:r>
          </w:p>
        </w:tc>
        <w:tc>
          <w:tcPr>
            <w:tcW w:w="2858" w:type="dxa"/>
            <w:tcBorders>
              <w:top w:val="single" w:sz="8" w:space="0" w:color="4BACC6"/>
              <w:left w:val="single" w:sz="8" w:space="0" w:color="4BACC6"/>
              <w:bottom w:val="single" w:sz="6" w:space="0" w:color="4BACC6"/>
              <w:right w:val="single" w:sz="8" w:space="0" w:color="4BACC6"/>
            </w:tcBorders>
          </w:tcPr>
          <w:p w:rsidR="002D5415" w:rsidRDefault="00932CBD">
            <w:pPr>
              <w:spacing w:after="0" w:line="276" w:lineRule="auto"/>
              <w:ind w:left="0" w:firstLine="0"/>
              <w:jc w:val="center"/>
            </w:pPr>
            <w:r>
              <w:t xml:space="preserve">&lt; 0,5% </w:t>
            </w:r>
          </w:p>
        </w:tc>
      </w:tr>
      <w:tr w:rsidR="002D5415">
        <w:trPr>
          <w:trHeight w:val="401"/>
        </w:trPr>
        <w:tc>
          <w:tcPr>
            <w:tcW w:w="3314" w:type="dxa"/>
            <w:tcBorders>
              <w:top w:val="single" w:sz="6"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left"/>
            </w:pPr>
            <w:r>
              <w:rPr>
                <w:b/>
              </w:rPr>
              <w:t xml:space="preserve">Kuning atau kuning kehijauan </w:t>
            </w:r>
          </w:p>
        </w:tc>
        <w:tc>
          <w:tcPr>
            <w:tcW w:w="2513" w:type="dxa"/>
            <w:tcBorders>
              <w:top w:val="single" w:sz="6"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t xml:space="preserve">++ </w:t>
            </w:r>
          </w:p>
        </w:tc>
        <w:tc>
          <w:tcPr>
            <w:tcW w:w="2858" w:type="dxa"/>
            <w:tcBorders>
              <w:top w:val="single" w:sz="6"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t xml:space="preserve">0,5  –  1,0% </w:t>
            </w:r>
          </w:p>
        </w:tc>
      </w:tr>
      <w:tr w:rsidR="002D5415">
        <w:trPr>
          <w:trHeight w:val="415"/>
        </w:trPr>
        <w:tc>
          <w:tcPr>
            <w:tcW w:w="3314" w:type="dxa"/>
            <w:tcBorders>
              <w:top w:val="single" w:sz="8" w:space="0" w:color="4BACC6"/>
              <w:left w:val="single" w:sz="8" w:space="0" w:color="4BACC6"/>
              <w:bottom w:val="single" w:sz="6" w:space="0" w:color="4BACC6"/>
              <w:right w:val="single" w:sz="8" w:space="0" w:color="4BACC6"/>
            </w:tcBorders>
          </w:tcPr>
          <w:p w:rsidR="002D5415" w:rsidRDefault="00932CBD">
            <w:pPr>
              <w:spacing w:after="0" w:line="276" w:lineRule="auto"/>
              <w:ind w:left="0" w:firstLine="0"/>
              <w:jc w:val="center"/>
            </w:pPr>
            <w:r>
              <w:rPr>
                <w:b/>
              </w:rPr>
              <w:t xml:space="preserve">Jingga </w:t>
            </w:r>
          </w:p>
        </w:tc>
        <w:tc>
          <w:tcPr>
            <w:tcW w:w="2513" w:type="dxa"/>
            <w:tcBorders>
              <w:top w:val="single" w:sz="8" w:space="0" w:color="4BACC6"/>
              <w:left w:val="single" w:sz="8" w:space="0" w:color="4BACC6"/>
              <w:bottom w:val="single" w:sz="6" w:space="0" w:color="4BACC6"/>
              <w:right w:val="single" w:sz="8" w:space="0" w:color="4BACC6"/>
            </w:tcBorders>
          </w:tcPr>
          <w:p w:rsidR="002D5415" w:rsidRDefault="00932CBD">
            <w:pPr>
              <w:spacing w:after="0" w:line="276" w:lineRule="auto"/>
              <w:ind w:left="0" w:firstLine="0"/>
              <w:jc w:val="center"/>
            </w:pPr>
            <w:r>
              <w:t xml:space="preserve">+++ </w:t>
            </w:r>
          </w:p>
        </w:tc>
        <w:tc>
          <w:tcPr>
            <w:tcW w:w="2858" w:type="dxa"/>
            <w:tcBorders>
              <w:top w:val="single" w:sz="8" w:space="0" w:color="4BACC6"/>
              <w:left w:val="single" w:sz="8" w:space="0" w:color="4BACC6"/>
              <w:bottom w:val="single" w:sz="6" w:space="0" w:color="4BACC6"/>
              <w:right w:val="single" w:sz="8" w:space="0" w:color="4BACC6"/>
            </w:tcBorders>
          </w:tcPr>
          <w:p w:rsidR="002D5415" w:rsidRDefault="00932CBD">
            <w:pPr>
              <w:spacing w:after="0" w:line="276" w:lineRule="auto"/>
              <w:ind w:left="0" w:firstLine="0"/>
              <w:jc w:val="center"/>
            </w:pPr>
            <w:r>
              <w:t xml:space="preserve">1,0  – 2,0% </w:t>
            </w:r>
          </w:p>
        </w:tc>
      </w:tr>
      <w:tr w:rsidR="002D5415">
        <w:trPr>
          <w:trHeight w:val="401"/>
        </w:trPr>
        <w:tc>
          <w:tcPr>
            <w:tcW w:w="3314" w:type="dxa"/>
            <w:tcBorders>
              <w:top w:val="single" w:sz="6"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rPr>
                <w:b/>
              </w:rPr>
              <w:t xml:space="preserve">Merah (ada endapan) </w:t>
            </w:r>
          </w:p>
        </w:tc>
        <w:tc>
          <w:tcPr>
            <w:tcW w:w="2513" w:type="dxa"/>
            <w:tcBorders>
              <w:top w:val="single" w:sz="6"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t xml:space="preserve">++++ </w:t>
            </w:r>
          </w:p>
        </w:tc>
        <w:tc>
          <w:tcPr>
            <w:tcW w:w="2858" w:type="dxa"/>
            <w:tcBorders>
              <w:top w:val="single" w:sz="6" w:space="0" w:color="4BACC6"/>
              <w:left w:val="single" w:sz="8" w:space="0" w:color="4BACC6"/>
              <w:bottom w:val="single" w:sz="8" w:space="0" w:color="4BACC6"/>
              <w:right w:val="single" w:sz="8" w:space="0" w:color="4BACC6"/>
            </w:tcBorders>
            <w:shd w:val="clear" w:color="auto" w:fill="D2EAF1"/>
          </w:tcPr>
          <w:p w:rsidR="002D5415" w:rsidRDefault="00932CBD">
            <w:pPr>
              <w:spacing w:after="0" w:line="276" w:lineRule="auto"/>
              <w:ind w:left="0" w:firstLine="0"/>
              <w:jc w:val="center"/>
            </w:pPr>
            <w:r>
              <w:t xml:space="preserve">&gt;2,0% </w:t>
            </w:r>
          </w:p>
        </w:tc>
      </w:tr>
    </w:tbl>
    <w:p w:rsidR="002D5415" w:rsidRDefault="00932CBD">
      <w:pPr>
        <w:spacing w:after="185" w:line="240" w:lineRule="auto"/>
        <w:ind w:left="0" w:firstLine="0"/>
        <w:jc w:val="left"/>
      </w:pPr>
      <w:r>
        <w:t xml:space="preserve"> </w:t>
      </w:r>
    </w:p>
    <w:p w:rsidR="002D5415" w:rsidRDefault="00932CBD" w:rsidP="00CB1854">
      <w:pPr>
        <w:pStyle w:val="Heading1"/>
      </w:pPr>
      <w:r>
        <w:t>Kesimpulan</w:t>
      </w:r>
      <w:r>
        <w:rPr>
          <w:b w:val="0"/>
        </w:rPr>
        <w:t xml:space="preserve"> </w:t>
      </w:r>
    </w:p>
    <w:p w:rsidR="00A46725" w:rsidRDefault="00932CBD" w:rsidP="00A46725">
      <w:pPr>
        <w:numPr>
          <w:ilvl w:val="0"/>
          <w:numId w:val="6"/>
        </w:numPr>
        <w:ind w:hanging="336"/>
      </w:pPr>
      <w:r>
        <w:t xml:space="preserve">Reagensi benedict digunakan untuk melihat adanya gula monosakarida dalam cairan, sehingga dalam praktikum terlihat pada larutan dengan konsentrasi glukosa yang pekat larutan berubah menjadi merah dan ada endapan. Hal ini menunjukkan adanya gula monosakarida dalam larutan tersebut. </w:t>
      </w:r>
    </w:p>
    <w:p w:rsidR="00CB1854" w:rsidRDefault="00932CBD">
      <w:pPr>
        <w:numPr>
          <w:ilvl w:val="0"/>
          <w:numId w:val="6"/>
        </w:numPr>
        <w:ind w:hanging="336"/>
      </w:pPr>
      <w:r>
        <w:t>Semakin encer larutannya maka semakin kecil konsentrasinya dan tidak terlihat perubahannya pada saat ditambahkan dengan reagensi benedict</w:t>
      </w:r>
      <w:r w:rsidR="00CB1854">
        <w:t xml:space="preserve"> ataupun hasilnya penilaiannya negatif</w:t>
      </w:r>
      <w:r>
        <w:t>.</w:t>
      </w:r>
    </w:p>
    <w:p w:rsidR="002D5415" w:rsidRDefault="00CB1854">
      <w:pPr>
        <w:numPr>
          <w:ilvl w:val="0"/>
          <w:numId w:val="6"/>
        </w:numPr>
        <w:ind w:hanging="336"/>
      </w:pPr>
      <w:r>
        <w:t xml:space="preserve">Semakin besar konsentrasinya maka akan semakin tinggi pula kadar karbohidrat setelah diencerkan dengan benedict hingga membentuk endapan merah. </w:t>
      </w:r>
    </w:p>
    <w:p w:rsidR="00A46725" w:rsidRDefault="00A46725">
      <w:pPr>
        <w:numPr>
          <w:ilvl w:val="0"/>
          <w:numId w:val="6"/>
        </w:numPr>
        <w:ind w:hanging="336"/>
      </w:pPr>
      <w:r>
        <w:t>Perhitungan pengenceran dan pembuatan larutan pengenceran harus dilakukan dengan teliti agar didapatkan hasil yang sesuai</w:t>
      </w:r>
    </w:p>
    <w:p w:rsidR="002D5415" w:rsidRDefault="00932CBD" w:rsidP="00CB1854">
      <w:pPr>
        <w:numPr>
          <w:ilvl w:val="0"/>
          <w:numId w:val="6"/>
        </w:numPr>
        <w:ind w:hanging="336"/>
      </w:pPr>
      <w:r>
        <w:t>Pada latihan pengen</w:t>
      </w:r>
      <w:r w:rsidR="00E20F73">
        <w:t>ceran glukosa ditemukan banyak</w:t>
      </w:r>
      <w:r>
        <w:t xml:space="preserve"> ketidak sesuaian hasil dengan interpretasi yang diharapkan. Hal ini karena pada saat praktikum, pipet mohr tidak dicuci dahulu dengan aquades sebelum di gunakan untuk tabung yang lain, seh</w:t>
      </w:r>
      <w:r w:rsidR="00CB1854">
        <w:t xml:space="preserve">ingga konsentrasinya bercampur, </w:t>
      </w:r>
      <w:r w:rsidR="00DE62E5">
        <w:t xml:space="preserve">pipet yang digunakan untuk meneteskan glukosa kedalam larutan benedict tidak dicuci terlebih dahulu, </w:t>
      </w:r>
      <w:r w:rsidR="00E20F73">
        <w:t xml:space="preserve">terjadi kekurangtelitian saat mencampurkan larutan pengenceran, </w:t>
      </w:r>
      <w:r w:rsidR="00DE62E5">
        <w:t xml:space="preserve">waktu pemanasan larutan benedict didalam waterbath yang terlalu cepat </w:t>
      </w:r>
      <w:r w:rsidR="00CB1854">
        <w:t>ataupun</w:t>
      </w:r>
      <w:r w:rsidR="00DE62E5">
        <w:t xml:space="preserve"> terlalu lama, dan</w:t>
      </w:r>
      <w:r w:rsidR="00CB1854">
        <w:t xml:space="preserve"> </w:t>
      </w:r>
      <w:r>
        <w:t xml:space="preserve">karena pengocokan larutan yang tidak sempurna. </w:t>
      </w:r>
    </w:p>
    <w:p w:rsidR="002D5415" w:rsidRDefault="00932CBD">
      <w:pPr>
        <w:spacing w:after="180" w:line="240" w:lineRule="auto"/>
        <w:ind w:left="341" w:firstLine="0"/>
        <w:jc w:val="left"/>
      </w:pPr>
      <w:r>
        <w:t xml:space="preserve"> </w:t>
      </w:r>
    </w:p>
    <w:p w:rsidR="002D5415" w:rsidRDefault="00932CBD">
      <w:pPr>
        <w:pStyle w:val="Heading1"/>
        <w:ind w:left="351"/>
      </w:pPr>
      <w:r>
        <w:t xml:space="preserve">Saran  </w:t>
      </w:r>
    </w:p>
    <w:p w:rsidR="002D5415" w:rsidRDefault="00932CBD" w:rsidP="00A46725">
      <w:pPr>
        <w:numPr>
          <w:ilvl w:val="0"/>
          <w:numId w:val="7"/>
        </w:numPr>
        <w:spacing w:line="360" w:lineRule="auto"/>
        <w:ind w:hanging="341"/>
      </w:pPr>
      <w:r>
        <w:t>Sebaiknya kesiapan alat-alat yang akan digunakan sebelum praktikum diperhatikan, sehingga praktikum bisa berjalan dengan lancar.</w:t>
      </w:r>
      <w:r>
        <w:rPr>
          <w:b/>
        </w:rPr>
        <w:t xml:space="preserve"> </w:t>
      </w:r>
    </w:p>
    <w:p w:rsidR="00A46725" w:rsidRDefault="00A46725" w:rsidP="00A46725">
      <w:pPr>
        <w:pStyle w:val="ListParagraph"/>
        <w:numPr>
          <w:ilvl w:val="0"/>
          <w:numId w:val="7"/>
        </w:numPr>
        <w:spacing w:after="172" w:line="360" w:lineRule="auto"/>
        <w:ind w:hanging="284"/>
      </w:pPr>
      <w:r>
        <w:lastRenderedPageBreak/>
        <w:t>Diharapkan ke</w:t>
      </w:r>
      <w:r>
        <w:t xml:space="preserve">pada instruktur agar bisa standby terus diruangan untuk bisa membimbing mahasiswa ketika praktikum berlangsung. </w:t>
      </w:r>
    </w:p>
    <w:p w:rsidR="00A46725" w:rsidRDefault="00A46725" w:rsidP="00A46725">
      <w:pPr>
        <w:pStyle w:val="ListParagraph"/>
        <w:numPr>
          <w:ilvl w:val="0"/>
          <w:numId w:val="7"/>
        </w:numPr>
        <w:spacing w:after="172" w:line="360" w:lineRule="auto"/>
        <w:ind w:hanging="284"/>
      </w:pPr>
      <w:r>
        <w:t xml:space="preserve">Perlunya penambahan alat praktikum agar setiap kelompok mempunyai alat yang diperlukan/tidak menunggu kelompok lain memakai alat, sehingga waktu pun akan menjadi lebih efisien. </w:t>
      </w:r>
    </w:p>
    <w:p w:rsidR="002D5415" w:rsidRDefault="00932CBD" w:rsidP="00A46725">
      <w:pPr>
        <w:spacing w:after="172" w:line="360" w:lineRule="auto"/>
        <w:ind w:left="1018" w:firstLine="0"/>
      </w:pPr>
      <w:r>
        <w:rPr>
          <w:b/>
        </w:rPr>
        <w:t xml:space="preserve"> </w:t>
      </w:r>
    </w:p>
    <w:p w:rsidR="002D5415" w:rsidRDefault="00932CBD" w:rsidP="00A46725">
      <w:pPr>
        <w:spacing w:after="0" w:line="360" w:lineRule="auto"/>
        <w:ind w:left="677" w:firstLine="0"/>
      </w:pPr>
      <w:r>
        <w:t xml:space="preserve"> </w:t>
      </w:r>
    </w:p>
    <w:sectPr w:rsidR="002D5415">
      <w:footerReference w:type="default" r:id="rId11"/>
      <w:pgSz w:w="12240" w:h="15840"/>
      <w:pgMar w:top="1404" w:right="1880" w:bottom="1434" w:left="18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D09" w:rsidRDefault="00375D09" w:rsidP="005E20AD">
      <w:pPr>
        <w:spacing w:after="0" w:line="240" w:lineRule="auto"/>
      </w:pPr>
      <w:r>
        <w:separator/>
      </w:r>
    </w:p>
  </w:endnote>
  <w:endnote w:type="continuationSeparator" w:id="0">
    <w:p w:rsidR="00375D09" w:rsidRDefault="00375D09" w:rsidP="005E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723193"/>
      <w:docPartObj>
        <w:docPartGallery w:val="Page Numbers (Bottom of Page)"/>
        <w:docPartUnique/>
      </w:docPartObj>
    </w:sdtPr>
    <w:sdtEndPr>
      <w:rPr>
        <w:noProof/>
      </w:rPr>
    </w:sdtEndPr>
    <w:sdtContent>
      <w:p w:rsidR="005E20AD" w:rsidRDefault="005E20AD">
        <w:pPr>
          <w:pStyle w:val="Footer"/>
          <w:jc w:val="center"/>
        </w:pPr>
        <w:r>
          <w:fldChar w:fldCharType="begin"/>
        </w:r>
        <w:r>
          <w:instrText xml:space="preserve"> PAGE   \* MERGEFORMAT </w:instrText>
        </w:r>
        <w:r>
          <w:fldChar w:fldCharType="separate"/>
        </w:r>
        <w:r w:rsidR="00E20F73">
          <w:rPr>
            <w:noProof/>
          </w:rPr>
          <w:t>1</w:t>
        </w:r>
        <w:r>
          <w:rPr>
            <w:noProof/>
          </w:rPr>
          <w:fldChar w:fldCharType="end"/>
        </w:r>
      </w:p>
    </w:sdtContent>
  </w:sdt>
  <w:p w:rsidR="005E20AD" w:rsidRDefault="005E2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D09" w:rsidRDefault="00375D09" w:rsidP="005E20AD">
      <w:pPr>
        <w:spacing w:after="0" w:line="240" w:lineRule="auto"/>
      </w:pPr>
      <w:r>
        <w:separator/>
      </w:r>
    </w:p>
  </w:footnote>
  <w:footnote w:type="continuationSeparator" w:id="0">
    <w:p w:rsidR="00375D09" w:rsidRDefault="00375D09" w:rsidP="005E2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F67ED"/>
    <w:multiLevelType w:val="hybridMultilevel"/>
    <w:tmpl w:val="97D434C6"/>
    <w:lvl w:ilvl="0" w:tplc="0421000F">
      <w:start w:val="1"/>
      <w:numFmt w:val="decimal"/>
      <w:lvlText w:val="%1."/>
      <w:lvlJc w:val="left"/>
      <w:pPr>
        <w:ind w:left="840" w:hanging="360"/>
      </w:p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
    <w:nsid w:val="1A9870C7"/>
    <w:multiLevelType w:val="hybridMultilevel"/>
    <w:tmpl w:val="B3E293D8"/>
    <w:lvl w:ilvl="0" w:tplc="547EFF0C">
      <w:start w:val="1"/>
      <w:numFmt w:val="bullet"/>
      <w:lvlText w:val="•"/>
      <w:lvlJc w:val="left"/>
      <w:pPr>
        <w:ind w:left="66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03AEA9DC">
      <w:start w:val="1"/>
      <w:numFmt w:val="bullet"/>
      <w:lvlText w:val=""/>
      <w:lvlJc w:val="left"/>
      <w:pPr>
        <w:ind w:left="135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2" w:tplc="F90867F4">
      <w:start w:val="1"/>
      <w:numFmt w:val="bullet"/>
      <w:lvlText w:val="▪"/>
      <w:lvlJc w:val="left"/>
      <w:pPr>
        <w:ind w:left="2098"/>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3" w:tplc="77124C38">
      <w:start w:val="1"/>
      <w:numFmt w:val="bullet"/>
      <w:lvlText w:val="•"/>
      <w:lvlJc w:val="left"/>
      <w:pPr>
        <w:ind w:left="2818"/>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4" w:tplc="6D7EE506">
      <w:start w:val="1"/>
      <w:numFmt w:val="bullet"/>
      <w:lvlText w:val="o"/>
      <w:lvlJc w:val="left"/>
      <w:pPr>
        <w:ind w:left="3538"/>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5" w:tplc="B30EB0AE">
      <w:start w:val="1"/>
      <w:numFmt w:val="bullet"/>
      <w:lvlText w:val="▪"/>
      <w:lvlJc w:val="left"/>
      <w:pPr>
        <w:ind w:left="4258"/>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6" w:tplc="88D26C58">
      <w:start w:val="1"/>
      <w:numFmt w:val="bullet"/>
      <w:lvlText w:val="•"/>
      <w:lvlJc w:val="left"/>
      <w:pPr>
        <w:ind w:left="4978"/>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7" w:tplc="09A2CC20">
      <w:start w:val="1"/>
      <w:numFmt w:val="bullet"/>
      <w:lvlText w:val="o"/>
      <w:lvlJc w:val="left"/>
      <w:pPr>
        <w:ind w:left="5698"/>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8" w:tplc="8E1E8B56">
      <w:start w:val="1"/>
      <w:numFmt w:val="bullet"/>
      <w:lvlText w:val="▪"/>
      <w:lvlJc w:val="left"/>
      <w:pPr>
        <w:ind w:left="6418"/>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abstractNum>
  <w:abstractNum w:abstractNumId="2">
    <w:nsid w:val="2338495D"/>
    <w:multiLevelType w:val="hybridMultilevel"/>
    <w:tmpl w:val="C27C96BC"/>
    <w:lvl w:ilvl="0" w:tplc="3A2AA86E">
      <w:start w:val="1"/>
      <w:numFmt w:val="bullet"/>
      <w:lvlText w:val=""/>
      <w:lvlJc w:val="left"/>
      <w:pPr>
        <w:ind w:left="99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1" w:tplc="F91AEB7A">
      <w:start w:val="1"/>
      <w:numFmt w:val="bullet"/>
      <w:lvlText w:val="o"/>
      <w:lvlJc w:val="left"/>
      <w:pPr>
        <w:ind w:left="175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2" w:tplc="34947186">
      <w:start w:val="1"/>
      <w:numFmt w:val="bullet"/>
      <w:lvlText w:val="▪"/>
      <w:lvlJc w:val="left"/>
      <w:pPr>
        <w:ind w:left="247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3" w:tplc="8F30AFA4">
      <w:start w:val="1"/>
      <w:numFmt w:val="bullet"/>
      <w:lvlText w:val="•"/>
      <w:lvlJc w:val="left"/>
      <w:pPr>
        <w:ind w:left="319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4" w:tplc="C186E0C6">
      <w:start w:val="1"/>
      <w:numFmt w:val="bullet"/>
      <w:lvlText w:val="o"/>
      <w:lvlJc w:val="left"/>
      <w:pPr>
        <w:ind w:left="391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5" w:tplc="D15E9164">
      <w:start w:val="1"/>
      <w:numFmt w:val="bullet"/>
      <w:lvlText w:val="▪"/>
      <w:lvlJc w:val="left"/>
      <w:pPr>
        <w:ind w:left="463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6" w:tplc="12C0C1A0">
      <w:start w:val="1"/>
      <w:numFmt w:val="bullet"/>
      <w:lvlText w:val="•"/>
      <w:lvlJc w:val="left"/>
      <w:pPr>
        <w:ind w:left="535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7" w:tplc="8CE4A3C2">
      <w:start w:val="1"/>
      <w:numFmt w:val="bullet"/>
      <w:lvlText w:val="o"/>
      <w:lvlJc w:val="left"/>
      <w:pPr>
        <w:ind w:left="607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8" w:tplc="F59E76CC">
      <w:start w:val="1"/>
      <w:numFmt w:val="bullet"/>
      <w:lvlText w:val="▪"/>
      <w:lvlJc w:val="left"/>
      <w:pPr>
        <w:ind w:left="6797"/>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abstractNum>
  <w:abstractNum w:abstractNumId="3">
    <w:nsid w:val="2CCB24C9"/>
    <w:multiLevelType w:val="hybridMultilevel"/>
    <w:tmpl w:val="0CD835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1775B92"/>
    <w:multiLevelType w:val="hybridMultilevel"/>
    <w:tmpl w:val="5E60F8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35457E"/>
    <w:multiLevelType w:val="hybridMultilevel"/>
    <w:tmpl w:val="8EBE8C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7E7D1D"/>
    <w:multiLevelType w:val="hybridMultilevel"/>
    <w:tmpl w:val="3340A2AE"/>
    <w:lvl w:ilvl="0" w:tplc="5412C7B0">
      <w:start w:val="1"/>
      <w:numFmt w:val="bullet"/>
      <w:lvlText w:val="•"/>
      <w:lvlJc w:val="left"/>
      <w:pPr>
        <w:ind w:left="623"/>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67826FD4">
      <w:start w:val="1"/>
      <w:numFmt w:val="bullet"/>
      <w:lvlText w:val="o"/>
      <w:lvlJc w:val="left"/>
      <w:pPr>
        <w:ind w:left="140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89CE19C8">
      <w:start w:val="1"/>
      <w:numFmt w:val="bullet"/>
      <w:lvlText w:val="▪"/>
      <w:lvlJc w:val="left"/>
      <w:pPr>
        <w:ind w:left="21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52E6D2D4">
      <w:start w:val="1"/>
      <w:numFmt w:val="bullet"/>
      <w:lvlText w:val="•"/>
      <w:lvlJc w:val="left"/>
      <w:pPr>
        <w:ind w:left="28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8E9A3400">
      <w:start w:val="1"/>
      <w:numFmt w:val="bullet"/>
      <w:lvlText w:val="o"/>
      <w:lvlJc w:val="left"/>
      <w:pPr>
        <w:ind w:left="356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7158DAFC">
      <w:start w:val="1"/>
      <w:numFmt w:val="bullet"/>
      <w:lvlText w:val="▪"/>
      <w:lvlJc w:val="left"/>
      <w:pPr>
        <w:ind w:left="428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7556C00C">
      <w:start w:val="1"/>
      <w:numFmt w:val="bullet"/>
      <w:lvlText w:val="•"/>
      <w:lvlJc w:val="left"/>
      <w:pPr>
        <w:ind w:left="50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00062200">
      <w:start w:val="1"/>
      <w:numFmt w:val="bullet"/>
      <w:lvlText w:val="o"/>
      <w:lvlJc w:val="left"/>
      <w:pPr>
        <w:ind w:left="572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CADE3214">
      <w:start w:val="1"/>
      <w:numFmt w:val="bullet"/>
      <w:lvlText w:val="▪"/>
      <w:lvlJc w:val="left"/>
      <w:pPr>
        <w:ind w:left="64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7">
    <w:nsid w:val="3A1567B1"/>
    <w:multiLevelType w:val="hybridMultilevel"/>
    <w:tmpl w:val="83D2B492"/>
    <w:lvl w:ilvl="0" w:tplc="ED708CF4">
      <w:start w:val="1"/>
      <w:numFmt w:val="decimal"/>
      <w:lvlText w:val="%1."/>
      <w:lvlJc w:val="left"/>
      <w:pPr>
        <w:ind w:left="33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1" w:tplc="E8FC9A52">
      <w:start w:val="1"/>
      <w:numFmt w:val="lowerLetter"/>
      <w:lvlText w:val="%2"/>
      <w:lvlJc w:val="left"/>
      <w:pPr>
        <w:ind w:left="140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2" w:tplc="CD803458">
      <w:start w:val="1"/>
      <w:numFmt w:val="lowerRoman"/>
      <w:lvlText w:val="%3"/>
      <w:lvlJc w:val="left"/>
      <w:pPr>
        <w:ind w:left="212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3" w:tplc="A18E4AC4">
      <w:start w:val="1"/>
      <w:numFmt w:val="decimal"/>
      <w:lvlText w:val="%4"/>
      <w:lvlJc w:val="left"/>
      <w:pPr>
        <w:ind w:left="284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4" w:tplc="935E1F00">
      <w:start w:val="1"/>
      <w:numFmt w:val="lowerLetter"/>
      <w:lvlText w:val="%5"/>
      <w:lvlJc w:val="left"/>
      <w:pPr>
        <w:ind w:left="356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5" w:tplc="98D6FA50">
      <w:start w:val="1"/>
      <w:numFmt w:val="lowerRoman"/>
      <w:lvlText w:val="%6"/>
      <w:lvlJc w:val="left"/>
      <w:pPr>
        <w:ind w:left="428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6" w:tplc="810A05B4">
      <w:start w:val="1"/>
      <w:numFmt w:val="decimal"/>
      <w:lvlText w:val="%7"/>
      <w:lvlJc w:val="left"/>
      <w:pPr>
        <w:ind w:left="500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7" w:tplc="0BA05E6E">
      <w:start w:val="1"/>
      <w:numFmt w:val="lowerLetter"/>
      <w:lvlText w:val="%8"/>
      <w:lvlJc w:val="left"/>
      <w:pPr>
        <w:ind w:left="572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8" w:tplc="08982A26">
      <w:start w:val="1"/>
      <w:numFmt w:val="lowerRoman"/>
      <w:lvlText w:val="%9"/>
      <w:lvlJc w:val="left"/>
      <w:pPr>
        <w:ind w:left="6446"/>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abstractNum>
  <w:abstractNum w:abstractNumId="8">
    <w:nsid w:val="3B520075"/>
    <w:multiLevelType w:val="hybridMultilevel"/>
    <w:tmpl w:val="8C08A46E"/>
    <w:lvl w:ilvl="0" w:tplc="8814F2F4">
      <w:start w:val="1"/>
      <w:numFmt w:val="decimal"/>
      <w:lvlText w:val="%1."/>
      <w:lvlJc w:val="left"/>
      <w:pPr>
        <w:ind w:left="66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3912CEEA">
      <w:start w:val="1"/>
      <w:numFmt w:val="lowerLetter"/>
      <w:lvlText w:val="%2"/>
      <w:lvlJc w:val="left"/>
      <w:pPr>
        <w:ind w:left="14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877658E8">
      <w:start w:val="1"/>
      <w:numFmt w:val="lowerRoman"/>
      <w:lvlText w:val="%3"/>
      <w:lvlJc w:val="left"/>
      <w:pPr>
        <w:ind w:left="212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37A87030">
      <w:start w:val="1"/>
      <w:numFmt w:val="decimal"/>
      <w:lvlText w:val="%4"/>
      <w:lvlJc w:val="left"/>
      <w:pPr>
        <w:ind w:left="284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226B594">
      <w:start w:val="1"/>
      <w:numFmt w:val="lowerLetter"/>
      <w:lvlText w:val="%5"/>
      <w:lvlJc w:val="left"/>
      <w:pPr>
        <w:ind w:left="35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906AC44C">
      <w:start w:val="1"/>
      <w:numFmt w:val="lowerRoman"/>
      <w:lvlText w:val="%6"/>
      <w:lvlJc w:val="left"/>
      <w:pPr>
        <w:ind w:left="428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3718138E">
      <w:start w:val="1"/>
      <w:numFmt w:val="decimal"/>
      <w:lvlText w:val="%7"/>
      <w:lvlJc w:val="left"/>
      <w:pPr>
        <w:ind w:left="50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94E23E9A">
      <w:start w:val="1"/>
      <w:numFmt w:val="lowerLetter"/>
      <w:lvlText w:val="%8"/>
      <w:lvlJc w:val="left"/>
      <w:pPr>
        <w:ind w:left="572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1E3C5228">
      <w:start w:val="1"/>
      <w:numFmt w:val="lowerRoman"/>
      <w:lvlText w:val="%9"/>
      <w:lvlJc w:val="left"/>
      <w:pPr>
        <w:ind w:left="644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9">
    <w:nsid w:val="49FA522F"/>
    <w:multiLevelType w:val="hybridMultilevel"/>
    <w:tmpl w:val="381296E4"/>
    <w:lvl w:ilvl="0" w:tplc="491E85A0">
      <w:start w:val="1"/>
      <w:numFmt w:val="decimal"/>
      <w:lvlText w:val="%1."/>
      <w:lvlJc w:val="left"/>
      <w:pPr>
        <w:ind w:left="66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C0CF2AA">
      <w:start w:val="1"/>
      <w:numFmt w:val="lowerLetter"/>
      <w:lvlText w:val="%2"/>
      <w:lvlJc w:val="left"/>
      <w:pPr>
        <w:ind w:left="14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2EF280EC">
      <w:start w:val="1"/>
      <w:numFmt w:val="lowerRoman"/>
      <w:lvlText w:val="%3"/>
      <w:lvlJc w:val="left"/>
      <w:pPr>
        <w:ind w:left="212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86D871FE">
      <w:start w:val="1"/>
      <w:numFmt w:val="decimal"/>
      <w:lvlText w:val="%4"/>
      <w:lvlJc w:val="left"/>
      <w:pPr>
        <w:ind w:left="284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9048AC66">
      <w:start w:val="1"/>
      <w:numFmt w:val="lowerLetter"/>
      <w:lvlText w:val="%5"/>
      <w:lvlJc w:val="left"/>
      <w:pPr>
        <w:ind w:left="35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4C222FB0">
      <w:start w:val="1"/>
      <w:numFmt w:val="lowerRoman"/>
      <w:lvlText w:val="%6"/>
      <w:lvlJc w:val="left"/>
      <w:pPr>
        <w:ind w:left="428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BB5C6F6A">
      <w:start w:val="1"/>
      <w:numFmt w:val="decimal"/>
      <w:lvlText w:val="%7"/>
      <w:lvlJc w:val="left"/>
      <w:pPr>
        <w:ind w:left="50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C23E562A">
      <w:start w:val="1"/>
      <w:numFmt w:val="lowerLetter"/>
      <w:lvlText w:val="%8"/>
      <w:lvlJc w:val="left"/>
      <w:pPr>
        <w:ind w:left="572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EEA61768">
      <w:start w:val="1"/>
      <w:numFmt w:val="lowerRoman"/>
      <w:lvlText w:val="%9"/>
      <w:lvlJc w:val="left"/>
      <w:pPr>
        <w:ind w:left="644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0">
    <w:nsid w:val="4A7C462C"/>
    <w:multiLevelType w:val="hybridMultilevel"/>
    <w:tmpl w:val="DFBE34FC"/>
    <w:lvl w:ilvl="0" w:tplc="D87CB67A">
      <w:start w:val="1"/>
      <w:numFmt w:val="upperRoman"/>
      <w:lvlText w:val="%1."/>
      <w:lvlJc w:val="left"/>
      <w:pPr>
        <w:ind w:left="705" w:hanging="720"/>
      </w:pPr>
      <w:rPr>
        <w:rFonts w:hint="default"/>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11">
    <w:nsid w:val="64061723"/>
    <w:multiLevelType w:val="hybridMultilevel"/>
    <w:tmpl w:val="BD8C3850"/>
    <w:lvl w:ilvl="0" w:tplc="9F3C6F06">
      <w:start w:val="1"/>
      <w:numFmt w:val="decimal"/>
      <w:lvlText w:val="%1."/>
      <w:lvlJc w:val="left"/>
      <w:pPr>
        <w:ind w:left="2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5403106">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0E4E18E0">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12AEC00">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DEC385E">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F1C25E82">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02224BFC">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67DA9310">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311C5774">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8"/>
  </w:num>
  <w:num w:numId="2">
    <w:abstractNumId w:val="1"/>
  </w:num>
  <w:num w:numId="3">
    <w:abstractNumId w:val="11"/>
  </w:num>
  <w:num w:numId="4">
    <w:abstractNumId w:val="7"/>
  </w:num>
  <w:num w:numId="5">
    <w:abstractNumId w:val="6"/>
  </w:num>
  <w:num w:numId="6">
    <w:abstractNumId w:val="9"/>
  </w:num>
  <w:num w:numId="7">
    <w:abstractNumId w:val="2"/>
  </w:num>
  <w:num w:numId="8">
    <w:abstractNumId w:val="4"/>
  </w:num>
  <w:num w:numId="9">
    <w:abstractNumId w:val="0"/>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15"/>
    <w:rsid w:val="00022D27"/>
    <w:rsid w:val="0002346E"/>
    <w:rsid w:val="0003200E"/>
    <w:rsid w:val="00043EC3"/>
    <w:rsid w:val="0005553B"/>
    <w:rsid w:val="000E42AF"/>
    <w:rsid w:val="002115DD"/>
    <w:rsid w:val="00235328"/>
    <w:rsid w:val="0027511A"/>
    <w:rsid w:val="002D0868"/>
    <w:rsid w:val="002D5415"/>
    <w:rsid w:val="002F741E"/>
    <w:rsid w:val="003028B3"/>
    <w:rsid w:val="00332EC2"/>
    <w:rsid w:val="00375D09"/>
    <w:rsid w:val="003B7FC0"/>
    <w:rsid w:val="004A709F"/>
    <w:rsid w:val="004B13F2"/>
    <w:rsid w:val="005238D8"/>
    <w:rsid w:val="0055017E"/>
    <w:rsid w:val="005E20AD"/>
    <w:rsid w:val="00632FED"/>
    <w:rsid w:val="006E3215"/>
    <w:rsid w:val="00763171"/>
    <w:rsid w:val="007A25CB"/>
    <w:rsid w:val="00863224"/>
    <w:rsid w:val="00932CBD"/>
    <w:rsid w:val="00A46725"/>
    <w:rsid w:val="00AC441D"/>
    <w:rsid w:val="00BF7A4C"/>
    <w:rsid w:val="00C33D93"/>
    <w:rsid w:val="00C87FD9"/>
    <w:rsid w:val="00CB1854"/>
    <w:rsid w:val="00D20FF8"/>
    <w:rsid w:val="00DE62E5"/>
    <w:rsid w:val="00E20F73"/>
    <w:rsid w:val="00EC55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BC781-6F1A-4486-B979-B14A3998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6" w:line="349" w:lineRule="auto"/>
      <w:ind w:left="336"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172" w:line="240" w:lineRule="auto"/>
      <w:ind w:left="-5" w:right="-15"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D0868"/>
    <w:pPr>
      <w:ind w:left="720"/>
      <w:contextualSpacing/>
    </w:pPr>
  </w:style>
  <w:style w:type="paragraph" w:styleId="Header">
    <w:name w:val="header"/>
    <w:basedOn w:val="Normal"/>
    <w:link w:val="HeaderChar"/>
    <w:uiPriority w:val="99"/>
    <w:unhideWhenUsed/>
    <w:rsid w:val="005E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0AD"/>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5E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0AD"/>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9918873777142"/>
          <c:y val="0.2002650403993618"/>
          <c:w val="0.82757066730295081"/>
          <c:h val="0.61467854202048278"/>
        </c:manualLayout>
      </c:layout>
      <c:scatterChart>
        <c:scatterStyle val="lineMarker"/>
        <c:varyColors val="0"/>
        <c:ser>
          <c:idx val="0"/>
          <c:order val="0"/>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dPt>
            <c:idx val="5"/>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r="5400000" algn="ctr" rotWithShape="0">
                    <a:srgbClr val="000000">
                      <a:alpha val="63000"/>
                    </a:srgbClr>
                  </a:outerShdw>
                </a:effectLst>
              </c:spPr>
            </c:marker>
            <c:bubble3D val="0"/>
            <c:spPr>
              <a:ln w="9525" cap="rnd">
                <a:solidFill>
                  <a:schemeClr val="accent2"/>
                </a:solidFill>
                <a:round/>
              </a:ln>
              <a:effectLst>
                <a:outerShdw blurRad="57150" dir="5400000" algn="ctr" rotWithShape="0">
                  <a:srgbClr val="000000">
                    <a:alpha val="63000"/>
                  </a:srgbClr>
                </a:outerShdw>
              </a:effectLst>
            </c:spPr>
          </c:dPt>
          <c:dLbls>
            <c:dLbl>
              <c:idx val="1"/>
              <c:layout>
                <c:manualLayout>
                  <c:x val="-2.4027259750425932E-2"/>
                  <c:y val="5.7220099325819569E-2"/>
                </c:manualLayout>
              </c:layout>
              <c:tx>
                <c:rich>
                  <a:bodyPr/>
                  <a:lstStyle/>
                  <a:p>
                    <a:fld id="{10115439-0081-4156-A95E-030162902865}" type="YVALUE">
                      <a:rPr lang="en-US"/>
                      <a:pPr/>
                      <a:t>[Y VALUE]</a:t>
                    </a:fld>
                    <a:endParaRPr lang="id-ID"/>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3.4367971210076474E-2"/>
                  <c:y val="-5.30740183212392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8525685301483063E-2"/>
                  <c:y val="-5.715898564150069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xVal>
            <c:numRef>
              <c:f>Sheet1!$F$1:$F$6</c:f>
              <c:numCache>
                <c:formatCode>General</c:formatCode>
                <c:ptCount val="6"/>
                <c:pt idx="0">
                  <c:v>0</c:v>
                </c:pt>
                <c:pt idx="1">
                  <c:v>1.2</c:v>
                </c:pt>
                <c:pt idx="2">
                  <c:v>1.5</c:v>
                </c:pt>
                <c:pt idx="3">
                  <c:v>5.5</c:v>
                </c:pt>
                <c:pt idx="4">
                  <c:v>6.5</c:v>
                </c:pt>
                <c:pt idx="5">
                  <c:v>37</c:v>
                </c:pt>
              </c:numCache>
            </c:numRef>
          </c:xVal>
          <c:yVal>
            <c:numRef>
              <c:f>Sheet1!$G$1:$G$6</c:f>
              <c:numCache>
                <c:formatCode>General</c:formatCode>
                <c:ptCount val="6"/>
                <c:pt idx="0">
                  <c:v>8.6</c:v>
                </c:pt>
                <c:pt idx="1">
                  <c:v>7.8</c:v>
                </c:pt>
                <c:pt idx="2">
                  <c:v>7.5</c:v>
                </c:pt>
                <c:pt idx="3">
                  <c:v>7</c:v>
                </c:pt>
                <c:pt idx="4">
                  <c:v>6.8</c:v>
                </c:pt>
                <c:pt idx="5">
                  <c:v>6.3</c:v>
                </c:pt>
              </c:numCache>
            </c:numRef>
          </c:yVal>
          <c:smooth val="0"/>
        </c:ser>
        <c:dLbls>
          <c:dLblPos val="t"/>
          <c:showLegendKey val="0"/>
          <c:showVal val="1"/>
          <c:showCatName val="0"/>
          <c:showSerName val="0"/>
          <c:showPercent val="0"/>
          <c:showBubbleSize val="0"/>
        </c:dLbls>
        <c:axId val="346420704"/>
        <c:axId val="346421488"/>
      </c:scatterChart>
      <c:valAx>
        <c:axId val="3464207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id-ID"/>
                  <a:t>Penambahan</a:t>
                </a:r>
                <a:r>
                  <a:rPr lang="id-ID" baseline="0"/>
                  <a:t> Nah2p04 (ml)</a:t>
                </a:r>
                <a:endParaRPr lang="id-ID"/>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id-ID"/>
          </a:p>
        </c:txPr>
        <c:crossAx val="346421488"/>
        <c:crosses val="autoZero"/>
        <c:crossBetween val="midCat"/>
      </c:valAx>
      <c:valAx>
        <c:axId val="346421488"/>
        <c:scaling>
          <c:orientation val="minMax"/>
          <c:max val="9"/>
          <c:min val="6"/>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id-ID"/>
                  <a:t>perubahan</a:t>
                </a:r>
                <a:r>
                  <a:rPr lang="id-ID" baseline="0"/>
                  <a:t> ph</a:t>
                </a:r>
                <a:endParaRPr lang="id-ID"/>
              </a:p>
            </c:rich>
          </c:tx>
          <c:layout>
            <c:manualLayout>
              <c:xMode val="edge"/>
              <c:yMode val="edge"/>
              <c:x val="3.5020122484689421E-2"/>
              <c:y val="0.3217198034069270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id-ID"/>
          </a:p>
        </c:txPr>
        <c:crossAx val="34642070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acer</cp:lastModifiedBy>
  <cp:revision>14</cp:revision>
  <dcterms:created xsi:type="dcterms:W3CDTF">2015-03-11T15:42:00Z</dcterms:created>
  <dcterms:modified xsi:type="dcterms:W3CDTF">2015-03-15T06:57:00Z</dcterms:modified>
</cp:coreProperties>
</file>