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8D" w:rsidRDefault="0054128E">
      <w:r>
        <w:t>Michael Hughes</w:t>
      </w:r>
    </w:p>
    <w:p w:rsidR="0054128E" w:rsidRDefault="0054128E">
      <w:r>
        <w:t>January 25, 2013</w:t>
      </w:r>
    </w:p>
    <w:p w:rsidR="0054128E" w:rsidRDefault="0054128E"/>
    <w:p w:rsidR="0054128E" w:rsidRDefault="0054128E">
      <w:r>
        <w:t xml:space="preserve">RNA purification using </w:t>
      </w:r>
      <w:proofErr w:type="spellStart"/>
      <w:r>
        <w:t>Trizol</w:t>
      </w:r>
      <w:proofErr w:type="spellEnd"/>
      <w:r>
        <w:t xml:space="preserve"> and RNeasy columns.</w:t>
      </w:r>
    </w:p>
    <w:p w:rsidR="0054128E" w:rsidRDefault="0054128E"/>
    <w:p w:rsidR="0054128E" w:rsidRPr="0054128E" w:rsidRDefault="0054128E" w:rsidP="0054128E">
      <w:pPr>
        <w:rPr>
          <w:rFonts w:ascii="Times New Roman" w:eastAsia="Times New Roman" w:hAnsi="Times New Roman" w:cs="Times New Roman"/>
          <w:sz w:val="24"/>
          <w:szCs w:val="24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0. Homogenize samples in 500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CC"/>
        </w:rPr>
        <w:t>Trizol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, 5', RT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0.1 Freeze indef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>initely at -80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1. Thaw to RT</w:t>
      </w:r>
    </w:p>
    <w:p w:rsid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2. Briefly spin down Phase-locked gels (heavy)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3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. Transfer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Trizol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samples to 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>Phase-locked gels</w:t>
      </w:r>
    </w:p>
    <w:p w:rsid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4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. Add 100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Chloroform</w:t>
      </w:r>
      <w:r>
        <w:rPr>
          <w:rFonts w:ascii="Arial" w:eastAsia="Times New Roman" w:hAnsi="Arial" w:cs="Arial"/>
          <w:color w:val="222222"/>
          <w:sz w:val="19"/>
          <w:szCs w:val="19"/>
        </w:rPr>
        <w:t>, mix vigorously with shaking.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5. Spin down at 10k rpm, 10', </w:t>
      </w:r>
      <w:proofErr w:type="gram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4</w:t>
      </w:r>
      <w:proofErr w:type="gram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degrees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6. Transfer aq. phase to new tube</w:t>
      </w:r>
      <w:r>
        <w:rPr>
          <w:rFonts w:ascii="Arial" w:eastAsia="Times New Roman" w:hAnsi="Arial" w:cs="Arial"/>
          <w:color w:val="222222"/>
          <w:sz w:val="19"/>
          <w:szCs w:val="19"/>
        </w:rPr>
        <w:t>s (~250ul)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7. Add equal volume (~25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0ul) 70%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EtOH</w:t>
      </w:r>
      <w:proofErr w:type="spellEnd"/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8. Mix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gently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9. Transfer to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Qiagen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RNEasy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columns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10. Spin down, 30s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11. Dump F</w:t>
      </w:r>
      <w:r w:rsidR="00D17EAB">
        <w:rPr>
          <w:rFonts w:ascii="Arial" w:eastAsia="Times New Roman" w:hAnsi="Arial" w:cs="Arial"/>
          <w:color w:val="222222"/>
          <w:sz w:val="19"/>
          <w:szCs w:val="19"/>
        </w:rPr>
        <w:t>low-t</w:t>
      </w:r>
      <w:r>
        <w:rPr>
          <w:rFonts w:ascii="Arial" w:eastAsia="Times New Roman" w:hAnsi="Arial" w:cs="Arial"/>
          <w:color w:val="222222"/>
          <w:sz w:val="19"/>
          <w:szCs w:val="19"/>
        </w:rPr>
        <w:t>hr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o</w:t>
      </w:r>
      <w:r>
        <w:rPr>
          <w:rFonts w:ascii="Arial" w:eastAsia="Times New Roman" w:hAnsi="Arial" w:cs="Arial"/>
          <w:color w:val="222222"/>
          <w:sz w:val="19"/>
          <w:szCs w:val="19"/>
        </w:rPr>
        <w:t>u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gh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, Add 500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RW1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, Spin, 30s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12. Dump F</w:t>
      </w:r>
      <w:r w:rsidR="00D17EAB">
        <w:rPr>
          <w:rFonts w:ascii="Arial" w:eastAsia="Times New Roman" w:hAnsi="Arial" w:cs="Arial"/>
          <w:color w:val="222222"/>
          <w:sz w:val="19"/>
          <w:szCs w:val="19"/>
        </w:rPr>
        <w:t>low-t</w:t>
      </w:r>
      <w:r>
        <w:rPr>
          <w:rFonts w:ascii="Arial" w:eastAsia="Times New Roman" w:hAnsi="Arial" w:cs="Arial"/>
          <w:color w:val="222222"/>
          <w:sz w:val="19"/>
          <w:szCs w:val="19"/>
        </w:rPr>
        <w:t>hr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o</w:t>
      </w:r>
      <w:r>
        <w:rPr>
          <w:rFonts w:ascii="Arial" w:eastAsia="Times New Roman" w:hAnsi="Arial" w:cs="Arial"/>
          <w:color w:val="222222"/>
          <w:sz w:val="19"/>
          <w:szCs w:val="19"/>
        </w:rPr>
        <w:t>u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gh</w:t>
      </w: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, 700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ul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 RPE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, Spin, 30s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13. </w:t>
      </w:r>
      <w:r w:rsidR="00D17EAB">
        <w:rPr>
          <w:rFonts w:ascii="Arial" w:eastAsia="Times New Roman" w:hAnsi="Arial" w:cs="Arial"/>
          <w:color w:val="222222"/>
          <w:sz w:val="19"/>
          <w:szCs w:val="19"/>
        </w:rPr>
        <w:t>Dump Flow-t</w:t>
      </w:r>
      <w:r>
        <w:rPr>
          <w:rFonts w:ascii="Arial" w:eastAsia="Times New Roman" w:hAnsi="Arial" w:cs="Arial"/>
          <w:color w:val="222222"/>
          <w:sz w:val="19"/>
          <w:szCs w:val="19"/>
        </w:rPr>
        <w:t>hr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o</w:t>
      </w:r>
      <w:r>
        <w:rPr>
          <w:rFonts w:ascii="Arial" w:eastAsia="Times New Roman" w:hAnsi="Arial" w:cs="Arial"/>
          <w:color w:val="222222"/>
          <w:sz w:val="19"/>
          <w:szCs w:val="19"/>
        </w:rPr>
        <w:t>u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>gh</w:t>
      </w:r>
      <w:r>
        <w:rPr>
          <w:rFonts w:ascii="Arial" w:eastAsia="Times New Roman" w:hAnsi="Arial" w:cs="Arial"/>
          <w:color w:val="222222"/>
          <w:sz w:val="19"/>
          <w:szCs w:val="19"/>
        </w:rPr>
        <w:t>, move column to fresh tube, spin down, max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 xml:space="preserve"> speed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, 1'. Wipe off excess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EtOH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from the columns.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>14. Elute w. 20-30ul EB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E92E06">
        <w:rPr>
          <w:rFonts w:ascii="Arial" w:eastAsia="Times New Roman" w:hAnsi="Arial" w:cs="Arial"/>
          <w:color w:val="222222"/>
          <w:sz w:val="19"/>
          <w:szCs w:val="19"/>
        </w:rPr>
        <w:t xml:space="preserve">or RNase-free water </w:t>
      </w:r>
      <w:r>
        <w:rPr>
          <w:rFonts w:ascii="Arial" w:eastAsia="Times New Roman" w:hAnsi="Arial" w:cs="Arial"/>
          <w:color w:val="222222"/>
          <w:sz w:val="19"/>
          <w:szCs w:val="19"/>
        </w:rPr>
        <w:t>(let columns sit for 1’ before spinning)</w:t>
      </w:r>
    </w:p>
    <w:p w:rsidR="0054128E" w:rsidRPr="0054128E" w:rsidRDefault="0054128E" w:rsidP="0054128E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54128E">
        <w:rPr>
          <w:rFonts w:ascii="Arial" w:eastAsia="Times New Roman" w:hAnsi="Arial" w:cs="Arial"/>
          <w:color w:val="222222"/>
          <w:sz w:val="19"/>
          <w:szCs w:val="19"/>
        </w:rPr>
        <w:t xml:space="preserve">15. Ice, </w:t>
      </w:r>
      <w:proofErr w:type="spellStart"/>
      <w:r w:rsidRPr="0054128E">
        <w:rPr>
          <w:rFonts w:ascii="Arial" w:eastAsia="Times New Roman" w:hAnsi="Arial" w:cs="Arial"/>
          <w:color w:val="222222"/>
          <w:sz w:val="19"/>
          <w:szCs w:val="19"/>
        </w:rPr>
        <w:t>Nanodrop</w:t>
      </w:r>
      <w:proofErr w:type="spellEnd"/>
      <w:r w:rsidRPr="0054128E">
        <w:rPr>
          <w:rFonts w:ascii="Arial" w:eastAsia="Times New Roman" w:hAnsi="Arial" w:cs="Arial"/>
          <w:color w:val="222222"/>
          <w:sz w:val="19"/>
          <w:szCs w:val="19"/>
        </w:rPr>
        <w:t>, Freeze at -80</w:t>
      </w:r>
    </w:p>
    <w:p w:rsidR="0054128E" w:rsidRDefault="0054128E">
      <w:bookmarkStart w:id="0" w:name="_GoBack"/>
      <w:bookmarkEnd w:id="0"/>
    </w:p>
    <w:sectPr w:rsidR="00541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8E"/>
    <w:rsid w:val="00116C8D"/>
    <w:rsid w:val="0054128E"/>
    <w:rsid w:val="00D17EAB"/>
    <w:rsid w:val="00E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5F610-BB6F-421A-9DE1-5325A91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128E"/>
  </w:style>
  <w:style w:type="character" w:customStyle="1" w:styleId="il">
    <w:name w:val="il"/>
    <w:basedOn w:val="DefaultParagraphFont"/>
    <w:rsid w:val="0054128E"/>
  </w:style>
  <w:style w:type="paragraph" w:styleId="ListParagraph">
    <w:name w:val="List Paragraph"/>
    <w:basedOn w:val="Normal"/>
    <w:uiPriority w:val="34"/>
    <w:qFormat/>
    <w:rsid w:val="0054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Terry, Erin</cp:lastModifiedBy>
  <cp:revision>3</cp:revision>
  <dcterms:created xsi:type="dcterms:W3CDTF">2017-02-07T21:13:00Z</dcterms:created>
  <dcterms:modified xsi:type="dcterms:W3CDTF">2017-02-07T21:14:00Z</dcterms:modified>
</cp:coreProperties>
</file>