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A3" w:rsidRDefault="00053F2C">
      <w:r>
        <w:rPr>
          <w:noProof/>
        </w:rPr>
        <w:drawing>
          <wp:inline distT="0" distB="0" distL="0" distR="0" wp14:anchorId="526090E9" wp14:editId="0077B3DD">
            <wp:extent cx="5943600" cy="3688715"/>
            <wp:effectExtent l="0" t="0" r="0" b="69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01C579" wp14:editId="141C89D1">
            <wp:extent cx="5943600" cy="3754755"/>
            <wp:effectExtent l="0" t="0" r="0" b="1714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C83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2C"/>
    <w:rsid w:val="00053F2C"/>
    <w:rsid w:val="00C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78167-607C-448A-9D6B-B875B6C8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CRLabD_Tables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CRLabD_Tables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Dot Plot 1: Calibration</a:t>
            </a:r>
            <a:r>
              <a:rPr lang="en-US" b="1" baseline="0"/>
              <a:t> Curve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2.2642388451443601E-2"/>
                  <c:y val="-1.7634408602150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'Table2 Cal Means'!$H$3:$H$8</c:f>
                <c:numCache>
                  <c:formatCode>General</c:formatCode>
                  <c:ptCount val="6"/>
                  <c:pt idx="0">
                    <c:v>1782658.3069708003</c:v>
                  </c:pt>
                  <c:pt idx="1">
                    <c:v>1556730.6344955764</c:v>
                  </c:pt>
                  <c:pt idx="2">
                    <c:v>479850.5556827042</c:v>
                  </c:pt>
                  <c:pt idx="3">
                    <c:v>243825.28937130372</c:v>
                  </c:pt>
                  <c:pt idx="4">
                    <c:v>1397692.0441071186</c:v>
                  </c:pt>
                  <c:pt idx="5">
                    <c:v>563595.98917693959</c:v>
                  </c:pt>
                </c:numCache>
              </c:numRef>
            </c:plus>
            <c:minus>
              <c:numRef>
                <c:f>'Table2 Cal Means'!$H$3:$H$8</c:f>
                <c:numCache>
                  <c:formatCode>General</c:formatCode>
                  <c:ptCount val="6"/>
                  <c:pt idx="0">
                    <c:v>1782658.3069708003</c:v>
                  </c:pt>
                  <c:pt idx="1">
                    <c:v>1556730.6344955764</c:v>
                  </c:pt>
                  <c:pt idx="2">
                    <c:v>479850.5556827042</c:v>
                  </c:pt>
                  <c:pt idx="3">
                    <c:v>243825.28937130372</c:v>
                  </c:pt>
                  <c:pt idx="4">
                    <c:v>1397692.0441071186</c:v>
                  </c:pt>
                  <c:pt idx="5">
                    <c:v>563595.98917693959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'Table2 Cal Means'!$A$13:$A$18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0.5</c:v>
                </c:pt>
                <c:pt idx="4">
                  <c:v>0.25</c:v>
                </c:pt>
                <c:pt idx="5">
                  <c:v>0</c:v>
                </c:pt>
              </c:numCache>
            </c:numRef>
          </c:xVal>
          <c:yVal>
            <c:numRef>
              <c:f>'Table2 Cal Means'!$B$13:$B$18</c:f>
              <c:numCache>
                <c:formatCode>0</c:formatCode>
                <c:ptCount val="6"/>
                <c:pt idx="0">
                  <c:v>18493638</c:v>
                </c:pt>
                <c:pt idx="1">
                  <c:v>9648637</c:v>
                </c:pt>
                <c:pt idx="2">
                  <c:v>13650730</c:v>
                </c:pt>
                <c:pt idx="3">
                  <c:v>7999660</c:v>
                </c:pt>
                <c:pt idx="4">
                  <c:v>6366906</c:v>
                </c:pt>
                <c:pt idx="5">
                  <c:v>2113853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2592824"/>
        <c:axId val="312593216"/>
      </c:scatterChart>
      <c:valAx>
        <c:axId val="312592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/>
                  <a:t>Initial Calf Thymus DNA Concentration (ug/ml)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2593216"/>
        <c:crosses val="autoZero"/>
        <c:crossBetween val="midCat"/>
      </c:valAx>
      <c:valAx>
        <c:axId val="31259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/>
                  <a:t>Mean</a:t>
                </a:r>
                <a:r>
                  <a:rPr lang="en-US" sz="1200" b="1" baseline="0"/>
                  <a:t> RAWINTDEN drop - background</a:t>
                </a:r>
                <a:endParaRPr lang="en-US" sz="1200" b="1"/>
              </a:p>
            </c:rich>
          </c:tx>
          <c:layout>
            <c:manualLayout>
              <c:xMode val="edge"/>
              <c:yMode val="edge"/>
              <c:x val="3.05555555555556E-2"/>
              <c:y val="0.130021505376343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25928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Dot Plot</a:t>
            </a:r>
            <a:r>
              <a:rPr lang="en-US" b="1" baseline="0"/>
              <a:t> 2: Calibration Curve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1.0892388451443601E-3"/>
                  <c:y val="-4.691856226305039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baseline="0"/>
                      <a:t>y = 3E+06x + 5E+06</a:t>
                    </a:r>
                    <a:endParaRPr lang="en-US" sz="1200" b="1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'Table2 Cal Means'!$H$4:$H$8</c:f>
                <c:numCache>
                  <c:formatCode>General</c:formatCode>
                  <c:ptCount val="5"/>
                  <c:pt idx="0">
                    <c:v>1556730.6344955764</c:v>
                  </c:pt>
                  <c:pt idx="1">
                    <c:v>479850.5556827042</c:v>
                  </c:pt>
                  <c:pt idx="2">
                    <c:v>243825.28937130372</c:v>
                  </c:pt>
                  <c:pt idx="3">
                    <c:v>1397692.0441071186</c:v>
                  </c:pt>
                  <c:pt idx="4">
                    <c:v>563595.98917693959</c:v>
                  </c:pt>
                </c:numCache>
              </c:numRef>
            </c:plus>
            <c:minus>
              <c:numRef>
                <c:f>'Table2 Cal Means'!$H$4:$H$8</c:f>
                <c:numCache>
                  <c:formatCode>General</c:formatCode>
                  <c:ptCount val="5"/>
                  <c:pt idx="0">
                    <c:v>1556730.6344955764</c:v>
                  </c:pt>
                  <c:pt idx="1">
                    <c:v>479850.5556827042</c:v>
                  </c:pt>
                  <c:pt idx="2">
                    <c:v>243825.28937130372</c:v>
                  </c:pt>
                  <c:pt idx="3">
                    <c:v>1397692.0441071186</c:v>
                  </c:pt>
                  <c:pt idx="4">
                    <c:v>563595.98917693959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'Table2 Cal Means'!$A$21:$A$25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0.5</c:v>
                </c:pt>
                <c:pt idx="3">
                  <c:v>0.25</c:v>
                </c:pt>
                <c:pt idx="4">
                  <c:v>0</c:v>
                </c:pt>
              </c:numCache>
            </c:numRef>
          </c:xVal>
          <c:yVal>
            <c:numRef>
              <c:f>'Table2 Cal Means'!$B$21:$B$25</c:f>
              <c:numCache>
                <c:formatCode>0</c:formatCode>
                <c:ptCount val="5"/>
                <c:pt idx="0">
                  <c:v>9648637</c:v>
                </c:pt>
                <c:pt idx="1">
                  <c:v>13650730</c:v>
                </c:pt>
                <c:pt idx="2">
                  <c:v>7999660</c:v>
                </c:pt>
                <c:pt idx="3">
                  <c:v>6366906</c:v>
                </c:pt>
                <c:pt idx="4">
                  <c:v>2113853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7268304"/>
        <c:axId val="247268696"/>
      </c:scatterChart>
      <c:valAx>
        <c:axId val="24726830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/>
                  <a:t>Initial</a:t>
                </a:r>
                <a:r>
                  <a:rPr lang="en-US" sz="1200" b="1" baseline="0"/>
                  <a:t> Calf Thymus DNA Concentration (ug/mL)</a:t>
                </a:r>
                <a:endParaRPr lang="en-US" sz="1200" b="1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7268696"/>
        <c:crosses val="autoZero"/>
        <c:crossBetween val="midCat"/>
      </c:valAx>
      <c:valAx>
        <c:axId val="247268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u="none" strike="noStrike" baseline="0">
                    <a:effectLst/>
                  </a:rPr>
                  <a:t>Mean RAWINTDEN drop - background</a:t>
                </a:r>
                <a:r>
                  <a:rPr lang="en-US" sz="1200" b="1" i="0" u="none" strike="noStrike" baseline="0"/>
                  <a:t> </a:t>
                </a:r>
                <a:endParaRPr lang="en-US" sz="1200" b="1"/>
              </a:p>
            </c:rich>
          </c:tx>
          <c:layout>
            <c:manualLayout>
              <c:xMode val="edge"/>
              <c:yMode val="edge"/>
              <c:x val="3.05555555555556E-2"/>
              <c:y val="0.199953703703703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72683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Pina (Student)</dc:creator>
  <cp:keywords/>
  <dc:description/>
  <cp:lastModifiedBy>Christopher Pina (Student)</cp:lastModifiedBy>
  <cp:revision>1</cp:revision>
  <dcterms:created xsi:type="dcterms:W3CDTF">2015-10-30T18:55:00Z</dcterms:created>
  <dcterms:modified xsi:type="dcterms:W3CDTF">2015-10-30T18:56:00Z</dcterms:modified>
</cp:coreProperties>
</file>