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84AB5" w14:textId="77777777" w:rsidR="00A87800" w:rsidRPr="00FA3F1F" w:rsidRDefault="00A87800" w:rsidP="00A87800">
      <w:pPr>
        <w:rPr>
          <w:b/>
          <w:u w:val="single"/>
        </w:rPr>
      </w:pPr>
      <w:r w:rsidRPr="00FA3F1F">
        <w:rPr>
          <w:b/>
          <w:u w:val="single"/>
        </w:rPr>
        <w:t>Human Embryonic Stem Cell Debate</w:t>
      </w:r>
    </w:p>
    <w:p w14:paraId="6506C9FC" w14:textId="77777777" w:rsidR="00A87800" w:rsidRPr="00047271" w:rsidRDefault="00A87800" w:rsidP="00A87800">
      <w:r>
        <w:t>The class will conduct a debate that focuses on the scientific and ethical issues of human stem cell usage.</w:t>
      </w:r>
    </w:p>
    <w:p w14:paraId="507FA648" w14:textId="77777777" w:rsidR="00A87800" w:rsidRPr="00D616F8" w:rsidRDefault="00A87800" w:rsidP="00A87800">
      <w:pPr>
        <w:rPr>
          <w:b/>
          <w:u w:val="single"/>
        </w:rPr>
      </w:pPr>
      <w:r w:rsidRPr="00D616F8">
        <w:rPr>
          <w:b/>
          <w:u w:val="single"/>
        </w:rPr>
        <w:t xml:space="preserve">Debate </w:t>
      </w:r>
      <w:r w:rsidR="0015779A">
        <w:rPr>
          <w:b/>
          <w:u w:val="single"/>
        </w:rPr>
        <w:t>Proposition</w:t>
      </w:r>
    </w:p>
    <w:p w14:paraId="4C1AFAE9" w14:textId="77777777" w:rsidR="00A87800" w:rsidRDefault="0015779A" w:rsidP="00A87800">
      <w:pPr>
        <w:rPr>
          <w:b/>
        </w:rPr>
      </w:pPr>
      <w:r>
        <w:rPr>
          <w:b/>
        </w:rPr>
        <w:t>Resolved: The controversy about using embryonic stem cells is over. We can effectively use induced pluripotent stem cells instead of embryonic stem cells.</w:t>
      </w:r>
    </w:p>
    <w:p w14:paraId="4218A5EB" w14:textId="77777777" w:rsidR="0015779A" w:rsidRDefault="0015779A" w:rsidP="00A87800">
      <w:pPr>
        <w:rPr>
          <w:b/>
        </w:rPr>
      </w:pPr>
      <w:r>
        <w:rPr>
          <w:b/>
        </w:rPr>
        <w:t xml:space="preserve">Preparation:  </w:t>
      </w:r>
    </w:p>
    <w:p w14:paraId="46A20A14" w14:textId="77777777" w:rsidR="00A87800" w:rsidRDefault="00A87800" w:rsidP="00A87800">
      <w:r>
        <w:t>There will be 8 groups of 3 students each.  4 of the groups will agree with the debate statements and 4 of the groups will disagree with the debate statements.</w:t>
      </w:r>
    </w:p>
    <w:p w14:paraId="516975B6" w14:textId="77777777" w:rsidR="0015779A" w:rsidRPr="0015779A" w:rsidRDefault="00A87800" w:rsidP="0015779A">
      <w:pPr>
        <w:spacing w:after="0"/>
        <w:rPr>
          <w:i/>
        </w:rPr>
      </w:pPr>
      <w:r>
        <w:t xml:space="preserve">There will be two class periods to read articles and prepare your opening argument.  I would recommend using the first class period for reading and the </w:t>
      </w:r>
      <w:proofErr w:type="gramStart"/>
      <w:r>
        <w:t>second class</w:t>
      </w:r>
      <w:proofErr w:type="gramEnd"/>
      <w:r>
        <w:t xml:space="preserve"> period for preparation of your argument.  </w:t>
      </w:r>
      <w:r w:rsidRPr="0015779A">
        <w:rPr>
          <w:i/>
        </w:rPr>
        <w:t>The group must create at least one page of notes (Typed) that will be submitted to me after the debate.</w:t>
      </w:r>
    </w:p>
    <w:p w14:paraId="55D595CA" w14:textId="77777777" w:rsidR="00A87800" w:rsidRPr="0015779A" w:rsidRDefault="00A87800" w:rsidP="00A87800">
      <w:pPr>
        <w:rPr>
          <w:i/>
        </w:rPr>
      </w:pPr>
      <w:r w:rsidRPr="0015779A">
        <w:rPr>
          <w:i/>
        </w:rPr>
        <w:t xml:space="preserve">Students who do not participate must </w:t>
      </w:r>
      <w:r w:rsidR="0015779A" w:rsidRPr="0015779A">
        <w:rPr>
          <w:i/>
        </w:rPr>
        <w:t>t</w:t>
      </w:r>
      <w:r w:rsidRPr="0015779A">
        <w:rPr>
          <w:i/>
        </w:rPr>
        <w:t xml:space="preserve">urn in a </w:t>
      </w:r>
      <w:proofErr w:type="gramStart"/>
      <w:r w:rsidRPr="0015779A">
        <w:rPr>
          <w:i/>
        </w:rPr>
        <w:t>1 page</w:t>
      </w:r>
      <w:proofErr w:type="gramEnd"/>
      <w:r w:rsidRPr="0015779A">
        <w:rPr>
          <w:i/>
        </w:rPr>
        <w:t xml:space="preserve"> position paper.</w:t>
      </w:r>
    </w:p>
    <w:p w14:paraId="7DE05BF1" w14:textId="77777777" w:rsidR="00A87800" w:rsidRDefault="00A87800" w:rsidP="00A87800">
      <w:pPr>
        <w:spacing w:after="0"/>
        <w:rPr>
          <w:b/>
        </w:rPr>
      </w:pPr>
      <w:r>
        <w:rPr>
          <w:b/>
        </w:rPr>
        <w:t>Debate</w:t>
      </w:r>
      <w:r w:rsidR="0015779A">
        <w:rPr>
          <w:b/>
        </w:rPr>
        <w:t xml:space="preserve"> Format</w:t>
      </w:r>
      <w:r>
        <w:rPr>
          <w:b/>
        </w:rPr>
        <w:t>:</w:t>
      </w:r>
    </w:p>
    <w:p w14:paraId="23342C88" w14:textId="77777777" w:rsidR="00A87800" w:rsidRDefault="00A87800" w:rsidP="00A87800">
      <w:pPr>
        <w:spacing w:after="0"/>
        <w:rPr>
          <w:b/>
        </w:rPr>
        <w:sectPr w:rsidR="00A87800" w:rsidSect="00A87800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39D1A2D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lastRenderedPageBreak/>
        <w:t>Opening statement Pro (2 minutes)</w:t>
      </w:r>
    </w:p>
    <w:p w14:paraId="5D01EFBC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Opening statement Con (2 minutes)</w:t>
      </w:r>
    </w:p>
    <w:p w14:paraId="2E56F2C3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1</w:t>
      </w:r>
      <w:r w:rsidRPr="00A87800">
        <w:rPr>
          <w:vertAlign w:val="superscript"/>
        </w:rPr>
        <w:t>st</w:t>
      </w:r>
      <w:r w:rsidRPr="00A87800">
        <w:t xml:space="preserve"> Argument Pro (4 minutes)</w:t>
      </w:r>
    </w:p>
    <w:p w14:paraId="58ABF928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Prep (1 minute)</w:t>
      </w:r>
    </w:p>
    <w:p w14:paraId="588256F6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Cross exam by Con (2 minutes)</w:t>
      </w:r>
    </w:p>
    <w:p w14:paraId="1B4EF6A2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1</w:t>
      </w:r>
      <w:r w:rsidRPr="00A87800">
        <w:rPr>
          <w:vertAlign w:val="superscript"/>
        </w:rPr>
        <w:t>st</w:t>
      </w:r>
      <w:r w:rsidRPr="00A87800">
        <w:t xml:space="preserve"> Argument Con (4 minutes)</w:t>
      </w:r>
    </w:p>
    <w:p w14:paraId="3F586178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Prep (1 minute)</w:t>
      </w:r>
    </w:p>
    <w:p w14:paraId="3CA01069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Cross exam by Pro (2 minutes)</w:t>
      </w:r>
    </w:p>
    <w:p w14:paraId="63A2617C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2</w:t>
      </w:r>
      <w:r w:rsidRPr="00A87800">
        <w:rPr>
          <w:vertAlign w:val="superscript"/>
        </w:rPr>
        <w:t>nd</w:t>
      </w:r>
      <w:r w:rsidRPr="00A87800">
        <w:t xml:space="preserve"> Argument Pro (4 minutes)</w:t>
      </w:r>
    </w:p>
    <w:p w14:paraId="6782CDFA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Prep (1 minute)</w:t>
      </w:r>
    </w:p>
    <w:p w14:paraId="2024DA4C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lastRenderedPageBreak/>
        <w:t>Cross exam by Con (2 minutes)</w:t>
      </w:r>
    </w:p>
    <w:p w14:paraId="40D74D5B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2nd Argument Con (4 minutes)</w:t>
      </w:r>
    </w:p>
    <w:p w14:paraId="1EBF7B4B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Prep (1 minute)</w:t>
      </w:r>
    </w:p>
    <w:p w14:paraId="32E9C0EB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Cross exam by Pro (2 minutes)</w:t>
      </w:r>
    </w:p>
    <w:p w14:paraId="4C9AB496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Prep for closing statements (2 minutes)</w:t>
      </w:r>
    </w:p>
    <w:p w14:paraId="660EC7B1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Closing statement and final rebuttal Pro (3 minutes)</w:t>
      </w:r>
    </w:p>
    <w:p w14:paraId="600FAC0A" w14:textId="77777777" w:rsidR="00A87800" w:rsidRPr="00A87800" w:rsidRDefault="00A87800" w:rsidP="00A87800">
      <w:pPr>
        <w:pStyle w:val="ListParagraph"/>
        <w:numPr>
          <w:ilvl w:val="0"/>
          <w:numId w:val="1"/>
        </w:numPr>
        <w:spacing w:after="0"/>
      </w:pPr>
      <w:r w:rsidRPr="00A87800">
        <w:t>Closing statement and final rebuttal Con (3 minutes)</w:t>
      </w:r>
    </w:p>
    <w:p w14:paraId="5447D432" w14:textId="77777777" w:rsidR="00A87800" w:rsidRDefault="00A87800" w:rsidP="00A87800">
      <w:pPr>
        <w:spacing w:after="0"/>
        <w:rPr>
          <w:b/>
        </w:rPr>
        <w:sectPr w:rsidR="00A87800" w:rsidSect="00A87800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62A476D3" w14:textId="77777777" w:rsidR="00A87800" w:rsidRDefault="00A87800" w:rsidP="00A87800">
      <w:pPr>
        <w:spacing w:after="0"/>
      </w:pPr>
    </w:p>
    <w:p w14:paraId="5A6F75BC" w14:textId="77777777" w:rsidR="00A87800" w:rsidRPr="00DA637A" w:rsidRDefault="00A87800" w:rsidP="00A87800">
      <w:pPr>
        <w:spacing w:after="0"/>
      </w:pPr>
      <w:r>
        <w:rPr>
          <w:b/>
        </w:rPr>
        <w:t>Research Websites</w:t>
      </w:r>
    </w:p>
    <w:p w14:paraId="01049B85" w14:textId="77777777" w:rsidR="00A87800" w:rsidRPr="008E0874" w:rsidRDefault="00C33CD5" w:rsidP="00A87800">
      <w:hyperlink r:id="rId6" w:history="1">
        <w:r w:rsidR="00A87800" w:rsidRPr="008E0874">
          <w:rPr>
            <w:rStyle w:val="Hyperlink"/>
          </w:rPr>
          <w:t>http://www.scientificamerican.com/article.cfm?id=cell-induced-pluripotent</w:t>
        </w:r>
      </w:hyperlink>
    </w:p>
    <w:p w14:paraId="28CEF836" w14:textId="77777777" w:rsidR="00A87800" w:rsidRPr="008E0874" w:rsidRDefault="00C33CD5" w:rsidP="00A87800">
      <w:hyperlink r:id="rId7" w:history="1">
        <w:r w:rsidR="00A87800" w:rsidRPr="008E0874">
          <w:rPr>
            <w:rStyle w:val="Hyperlink"/>
          </w:rPr>
          <w:t>http://www.benthamscience.com/open/toscj/articles/V002/SI0001TOSCJ/18TOSCJ.pdf</w:t>
        </w:r>
      </w:hyperlink>
    </w:p>
    <w:p w14:paraId="2715009E" w14:textId="77777777" w:rsidR="00A87800" w:rsidRPr="008E0874" w:rsidRDefault="00C33CD5" w:rsidP="00A87800">
      <w:hyperlink r:id="rId8" w:history="1">
        <w:r w:rsidR="00A87800" w:rsidRPr="008E0874">
          <w:rPr>
            <w:rStyle w:val="Hyperlink"/>
          </w:rPr>
          <w:t>http://www.rationaloptimist.com/blog/induced-pluripotent-stem-cells-change-the-ethical-debate.aspx</w:t>
        </w:r>
      </w:hyperlink>
    </w:p>
    <w:p w14:paraId="6BC579EF" w14:textId="77777777" w:rsidR="00A87800" w:rsidRPr="008E0874" w:rsidRDefault="00C33CD5" w:rsidP="00A87800">
      <w:hyperlink r:id="rId9" w:history="1">
        <w:r w:rsidR="00A87800" w:rsidRPr="008E0874">
          <w:rPr>
            <w:rStyle w:val="Hyperlink"/>
          </w:rPr>
          <w:t>http://www.the-scientist.com/?articles.view/articleNo/33902/title/Debate-Over-Stem-Cell-Effectiveness/</w:t>
        </w:r>
      </w:hyperlink>
    </w:p>
    <w:p w14:paraId="11E3C7CA" w14:textId="77777777" w:rsidR="00A87800" w:rsidRPr="008E0874" w:rsidRDefault="00C33CD5" w:rsidP="00A87800">
      <w:hyperlink r:id="rId10" w:history="1">
        <w:r w:rsidR="00A87800" w:rsidRPr="008E0874">
          <w:rPr>
            <w:rStyle w:val="Hyperlink"/>
          </w:rPr>
          <w:t>http://www.ncbi.nlm.nih.gov/pmc/articles/PMC3127559/</w:t>
        </w:r>
      </w:hyperlink>
    </w:p>
    <w:p w14:paraId="6A745949" w14:textId="77777777" w:rsidR="00A87800" w:rsidRPr="008E0874" w:rsidRDefault="00C33CD5" w:rsidP="00A87800">
      <w:hyperlink r:id="rId11" w:history="1">
        <w:r w:rsidR="00A87800" w:rsidRPr="008E0874">
          <w:rPr>
            <w:rStyle w:val="Hyperlink"/>
          </w:rPr>
          <w:t>http://www.scu.edu/ethics/practicing/focusareas/medical/IPS-stem-cells.html</w:t>
        </w:r>
      </w:hyperlink>
    </w:p>
    <w:p w14:paraId="0C923B9C" w14:textId="77777777" w:rsidR="00F42B7B" w:rsidRDefault="00C33CD5">
      <w:pPr>
        <w:rPr>
          <w:rStyle w:val="Hyperlink"/>
        </w:rPr>
      </w:pPr>
      <w:hyperlink r:id="rId12" w:history="1">
        <w:r w:rsidR="00A87800" w:rsidRPr="008E0874">
          <w:rPr>
            <w:rStyle w:val="Hyperlink"/>
          </w:rPr>
          <w:t>http://www.eurostemcell.org/factsheet/ethics-and-reprogramming-ethical-questions-after-discovery-ips-cells</w:t>
        </w:r>
      </w:hyperlink>
    </w:p>
    <w:p w14:paraId="61058D56" w14:textId="77777777" w:rsidR="00C33CD5" w:rsidRDefault="00C33CD5">
      <w:pPr>
        <w:rPr>
          <w:rStyle w:val="Hyperlink"/>
        </w:rPr>
      </w:pPr>
    </w:p>
    <w:p w14:paraId="2D0C08E4" w14:textId="77777777" w:rsidR="00C33CD5" w:rsidRDefault="00C33CD5" w:rsidP="00C33C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lastRenderedPageBreak/>
        <w:t>Debate Rubric</w:t>
      </w:r>
    </w:p>
    <w:p w14:paraId="41BDD4D7" w14:textId="77777777" w:rsidR="00C33CD5" w:rsidRDefault="00C33CD5" w:rsidP="00C33CD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tbl>
      <w:tblPr>
        <w:tblW w:w="11960" w:type="dxa"/>
        <w:tblInd w:w="60" w:type="dxa"/>
        <w:tblBorders>
          <w:left w:val="single" w:sz="8" w:space="0" w:color="auto"/>
          <w:right w:val="single" w:sz="8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60"/>
        <w:gridCol w:w="2400"/>
        <w:gridCol w:w="2380"/>
        <w:gridCol w:w="2380"/>
        <w:gridCol w:w="2440"/>
      </w:tblGrid>
      <w:tr w:rsidR="00C33CD5" w14:paraId="3CBD43C6" w14:textId="77777777">
        <w:tc>
          <w:tcPr>
            <w:tcW w:w="2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7"/>
          </w:tcPr>
          <w:p w14:paraId="2A9B16EC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CATEGORY 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7"/>
          </w:tcPr>
          <w:p w14:paraId="1ACB14E8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7"/>
          </w:tcPr>
          <w:p w14:paraId="7BEDD275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7"/>
          </w:tcPr>
          <w:p w14:paraId="6DAFCBF6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7"/>
          </w:tcPr>
          <w:p w14:paraId="0C308725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1 </w:t>
            </w:r>
          </w:p>
        </w:tc>
      </w:tr>
      <w:tr w:rsidR="00C33CD5" w14:paraId="4CC15EFD" w14:textId="77777777">
        <w:tc>
          <w:tcPr>
            <w:tcW w:w="2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DD8A6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 xml:space="preserve">Information </w:t>
            </w:r>
          </w:p>
          <w:p w14:paraId="30CD2A5A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X 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E9490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All information presented in the debate was clear, accurate and thorough. 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6384B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Most information presented in the debate was clear, accurate and thorough. 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A893C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Most information presented in the debate was clear and accurate, but was not usually thorough.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CFA388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Information had several inaccuracies OR was usually not clear. </w:t>
            </w:r>
          </w:p>
        </w:tc>
      </w:tr>
      <w:tr w:rsidR="00C33CD5" w14:paraId="33D36456" w14:textId="77777777">
        <w:tblPrEx>
          <w:tblBorders>
            <w:bottom w:val="single" w:sz="8" w:space="0" w:color="auto"/>
          </w:tblBorders>
        </w:tblPrEx>
        <w:tc>
          <w:tcPr>
            <w:tcW w:w="2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5EDCC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 xml:space="preserve">Presentation Style </w:t>
            </w:r>
          </w:p>
          <w:p w14:paraId="2E607571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X3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62AB8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Team consistently used gestures, eye contact, tone of voice and a persuasive level of enthusiasm. 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1B74D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Team usually used gestures, eye contact, tone of voice and a persuasive level of enthusiasm. 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1D25F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Team sometimes used gestures, eye contact, </w:t>
            </w:r>
            <w:proofErr w:type="gramStart"/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tone</w:t>
            </w:r>
            <w:proofErr w:type="gramEnd"/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of voice and a persuasive level of enthusiasm. 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7078B4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One or more members of the team had a presentation style that was wholly unpersuasive. </w:t>
            </w:r>
          </w:p>
        </w:tc>
      </w:tr>
      <w:tr w:rsidR="00C33CD5" w14:paraId="00CD42AC" w14:textId="77777777">
        <w:tc>
          <w:tcPr>
            <w:tcW w:w="2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BD1401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  <w:t>NOTES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3B53F42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B489918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630EB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Notes are types and submitted after debate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2F834E" w14:textId="77777777" w:rsidR="00C33CD5" w:rsidRDefault="00C33CD5" w:rsidP="00C33CD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Notes are NOT typed and </w:t>
            </w:r>
            <w:proofErr w:type="spellStart"/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sumitted</w:t>
            </w:r>
            <w:proofErr w:type="spellEnd"/>
            <w:r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 xml:space="preserve"> after debate</w:t>
            </w:r>
          </w:p>
        </w:tc>
      </w:tr>
    </w:tbl>
    <w:p w14:paraId="5D83735C" w14:textId="77777777" w:rsidR="00C33CD5" w:rsidRDefault="00C33CD5">
      <w:bookmarkStart w:id="0" w:name="_GoBack"/>
      <w:bookmarkEnd w:id="0"/>
    </w:p>
    <w:sectPr w:rsidR="00C33CD5" w:rsidSect="0015779A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7B4F5542"/>
    <w:multiLevelType w:val="hybridMultilevel"/>
    <w:tmpl w:val="2ED4C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00"/>
    <w:rsid w:val="0015779A"/>
    <w:rsid w:val="004772AA"/>
    <w:rsid w:val="00A87800"/>
    <w:rsid w:val="00C33CD5"/>
    <w:rsid w:val="00F4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FDF3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0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8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0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8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cu.edu/ethics/practicing/focusareas/medical/IPS-stem-cells.html" TargetMode="External"/><Relationship Id="rId12" Type="http://schemas.openxmlformats.org/officeDocument/2006/relationships/hyperlink" Target="http://www.eurostemcell.org/factsheet/ethics-and-reprogramming-ethical-questions-after-discovery-ips-cells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cientificamerican.com/article.cfm?id=cell-induced-pluripotent" TargetMode="External"/><Relationship Id="rId7" Type="http://schemas.openxmlformats.org/officeDocument/2006/relationships/hyperlink" Target="http://www.benthamscience.com/open/toscj/articles/V002/SI0001TOSCJ/18TOSCJ.pdf" TargetMode="External"/><Relationship Id="rId8" Type="http://schemas.openxmlformats.org/officeDocument/2006/relationships/hyperlink" Target="http://www.rationaloptimist.com/blog/induced-pluripotent-stem-cells-change-the-ethical-debate.aspx" TargetMode="External"/><Relationship Id="rId9" Type="http://schemas.openxmlformats.org/officeDocument/2006/relationships/hyperlink" Target="http://www.the-scientist.com/?articles.view/articleNo/33902/title/Debate-Over-Stem-Cell-Effectiveness/" TargetMode="External"/><Relationship Id="rId10" Type="http://schemas.openxmlformats.org/officeDocument/2006/relationships/hyperlink" Target="http://www.ncbi.nlm.nih.gov/pmc/articles/PMC31275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534</Words>
  <Characters>3049</Characters>
  <Application>Microsoft Macintosh Word</Application>
  <DocSecurity>0</DocSecurity>
  <Lines>25</Lines>
  <Paragraphs>7</Paragraphs>
  <ScaleCrop>false</ScaleCrop>
  <Company>Sharon High School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Dixon</dc:creator>
  <cp:keywords/>
  <dc:description/>
  <cp:lastModifiedBy>James Dixon</cp:lastModifiedBy>
  <cp:revision>2</cp:revision>
  <dcterms:created xsi:type="dcterms:W3CDTF">2014-04-16T13:21:00Z</dcterms:created>
  <dcterms:modified xsi:type="dcterms:W3CDTF">2014-04-16T15:04:00Z</dcterms:modified>
</cp:coreProperties>
</file>