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E10" w:rsidRPr="000534A1" w:rsidRDefault="000534A1" w:rsidP="000534A1">
      <w:pPr>
        <w:jc w:val="center"/>
        <w:rPr>
          <w:b/>
        </w:rPr>
      </w:pPr>
      <w:r w:rsidRPr="000534A1">
        <w:rPr>
          <w:b/>
        </w:rPr>
        <w:t>LAPORAN PRAKTIKUM 4</w:t>
      </w:r>
    </w:p>
    <w:p w:rsidR="000534A1" w:rsidRDefault="000534A1" w:rsidP="000534A1">
      <w:pPr>
        <w:jc w:val="center"/>
        <w:rPr>
          <w:b/>
        </w:rPr>
      </w:pPr>
      <w:r w:rsidRPr="000534A1">
        <w:rPr>
          <w:b/>
        </w:rPr>
        <w:t>METABOLISME GLUKOSA, UREA DAN TRIGLISERIDA (TEKNIK SPEKTROFOTOMETER)</w:t>
      </w:r>
    </w:p>
    <w:p w:rsidR="000534A1" w:rsidRDefault="000534A1" w:rsidP="000534A1">
      <w:pPr>
        <w:rPr>
          <w:b/>
        </w:rPr>
      </w:pPr>
    </w:p>
    <w:p w:rsidR="000534A1" w:rsidRDefault="000534A1" w:rsidP="000534A1">
      <w:pPr>
        <w:ind w:left="2160" w:firstLine="720"/>
      </w:pPr>
      <w:proofErr w:type="spellStart"/>
      <w:r w:rsidRPr="000534A1">
        <w:t>Hari</w:t>
      </w:r>
      <w:proofErr w:type="spellEnd"/>
      <w:r w:rsidRPr="000534A1">
        <w:t>/</w:t>
      </w:r>
      <w:proofErr w:type="spellStart"/>
      <w:r w:rsidRPr="000534A1">
        <w:t>Tanggal</w:t>
      </w:r>
      <w:proofErr w:type="spellEnd"/>
      <w:r w:rsidRPr="000534A1">
        <w:tab/>
        <w:t xml:space="preserve">: </w:t>
      </w:r>
      <w:proofErr w:type="spellStart"/>
      <w:r w:rsidRPr="000534A1">
        <w:t>Kamis</w:t>
      </w:r>
      <w:proofErr w:type="spellEnd"/>
      <w:r w:rsidRPr="000534A1">
        <w:t xml:space="preserve">/11 </w:t>
      </w:r>
      <w:proofErr w:type="spellStart"/>
      <w:r w:rsidRPr="000534A1">
        <w:t>Oktober</w:t>
      </w:r>
      <w:proofErr w:type="spellEnd"/>
      <w:r w:rsidRPr="000534A1">
        <w:t xml:space="preserve"> 2012</w:t>
      </w:r>
    </w:p>
    <w:p w:rsidR="006D1351" w:rsidRDefault="002D1A72" w:rsidP="000534A1">
      <w:pPr>
        <w:ind w:left="2160" w:firstLine="720"/>
      </w:pPr>
      <w:r>
        <w:t>Jam</w:t>
      </w:r>
      <w:r>
        <w:tab/>
      </w:r>
      <w:r>
        <w:tab/>
        <w:t>: 08.00-11.00 WIB</w:t>
      </w:r>
    </w:p>
    <w:p w:rsidR="002D1A72" w:rsidRPr="000534A1" w:rsidRDefault="002D1A72" w:rsidP="000534A1">
      <w:pPr>
        <w:ind w:left="2160" w:firstLine="720"/>
      </w:pPr>
      <w:proofErr w:type="spellStart"/>
      <w:r>
        <w:t>Kelompok</w:t>
      </w:r>
      <w:proofErr w:type="spellEnd"/>
      <w:r>
        <w:tab/>
        <w:t>: 2 (DUA)</w:t>
      </w:r>
    </w:p>
    <w:p w:rsidR="000534A1" w:rsidRPr="000534A1" w:rsidRDefault="000534A1" w:rsidP="000534A1">
      <w:pPr>
        <w:ind w:left="2160" w:firstLine="720"/>
      </w:pPr>
      <w:proofErr w:type="spellStart"/>
      <w:r w:rsidRPr="000534A1">
        <w:t>Anggota</w:t>
      </w:r>
      <w:proofErr w:type="spellEnd"/>
      <w:r w:rsidRPr="000534A1">
        <w:tab/>
        <w:t xml:space="preserve">: </w:t>
      </w:r>
      <w:proofErr w:type="spellStart"/>
      <w:r w:rsidRPr="000534A1">
        <w:t>Nunung</w:t>
      </w:r>
      <w:proofErr w:type="spellEnd"/>
      <w:r w:rsidRPr="000534A1">
        <w:t xml:space="preserve"> Sri </w:t>
      </w:r>
      <w:proofErr w:type="spellStart"/>
      <w:r w:rsidRPr="000534A1">
        <w:t>Mulyani</w:t>
      </w:r>
      <w:proofErr w:type="spellEnd"/>
    </w:p>
    <w:p w:rsidR="000534A1" w:rsidRDefault="000534A1" w:rsidP="000534A1">
      <w:r w:rsidRPr="000534A1">
        <w:tab/>
      </w:r>
      <w:r w:rsidRPr="000534A1">
        <w:tab/>
      </w:r>
      <w:r>
        <w:tab/>
      </w:r>
      <w:r>
        <w:tab/>
      </w:r>
      <w:r>
        <w:tab/>
      </w:r>
      <w:r>
        <w:tab/>
        <w:t xml:space="preserve"> </w:t>
      </w:r>
      <w:r w:rsidRPr="000534A1">
        <w:t xml:space="preserve"> </w:t>
      </w:r>
      <w:proofErr w:type="spellStart"/>
      <w:r w:rsidRPr="000534A1">
        <w:t>Frengki</w:t>
      </w:r>
      <w:proofErr w:type="spellEnd"/>
    </w:p>
    <w:p w:rsidR="000534A1" w:rsidRDefault="000534A1" w:rsidP="000534A1"/>
    <w:p w:rsidR="000534A1" w:rsidRDefault="00EA0742" w:rsidP="000534A1">
      <w:proofErr w:type="spellStart"/>
      <w:proofErr w:type="gramStart"/>
      <w:r>
        <w:t>Tujuan</w:t>
      </w:r>
      <w:proofErr w:type="spellEnd"/>
      <w:r>
        <w:t xml:space="preserve"> :</w:t>
      </w:r>
      <w:proofErr w:type="gramEnd"/>
    </w:p>
    <w:p w:rsidR="00EA0742" w:rsidRDefault="00EA0742" w:rsidP="00EA0742">
      <w:pPr>
        <w:ind w:left="720"/>
      </w:pPr>
      <w:r>
        <w:t xml:space="preserve">1.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mengerti</w:t>
      </w:r>
      <w:proofErr w:type="spellEnd"/>
      <w:r>
        <w:t xml:space="preserve"> </w:t>
      </w:r>
      <w:proofErr w:type="spellStart"/>
      <w:r>
        <w:t>tata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spektrofotometri</w:t>
      </w:r>
      <w:proofErr w:type="spellEnd"/>
      <w:r>
        <w:t xml:space="preserve"> (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alatnya</w:t>
      </w:r>
      <w:proofErr w:type="spellEnd"/>
      <w:r>
        <w:t xml:space="preserve">,    </w:t>
      </w:r>
      <w:proofErr w:type="spellStart"/>
      <w:r>
        <w:t>kuvet</w:t>
      </w:r>
      <w:proofErr w:type="spellEnd"/>
      <w:r>
        <w:t xml:space="preserve">, </w:t>
      </w:r>
      <w:proofErr w:type="spellStart"/>
      <w:r>
        <w:t>standart</w:t>
      </w:r>
      <w:proofErr w:type="spellEnd"/>
      <w:r>
        <w:t xml:space="preserve">, </w:t>
      </w:r>
      <w:proofErr w:type="spellStart"/>
      <w:r>
        <w:t>blanko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Beer-</w:t>
      </w:r>
      <w:proofErr w:type="gramStart"/>
      <w:r>
        <w:t>Lambert )</w:t>
      </w:r>
      <w:proofErr w:type="gramEnd"/>
    </w:p>
    <w:p w:rsidR="00EA0742" w:rsidRDefault="00EA0742" w:rsidP="00EA0742">
      <w:pPr>
        <w:ind w:left="720"/>
      </w:pPr>
      <w:r>
        <w:t xml:space="preserve">2.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larutan</w:t>
      </w:r>
      <w:proofErr w:type="spellEnd"/>
      <w:r>
        <w:t xml:space="preserve"> </w:t>
      </w:r>
      <w:proofErr w:type="spellStart"/>
      <w:r>
        <w:t>stok</w:t>
      </w:r>
      <w:proofErr w:type="spellEnd"/>
    </w:p>
    <w:p w:rsidR="00EA0742" w:rsidRDefault="00EA0742" w:rsidP="00EA0742">
      <w:pPr>
        <w:ind w:left="720"/>
      </w:pPr>
      <w:r>
        <w:t xml:space="preserve">3.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menginterpretasikan</w:t>
      </w:r>
      <w:proofErr w:type="spellEnd"/>
      <w:r>
        <w:t xml:space="preserve"> </w:t>
      </w:r>
      <w:proofErr w:type="spellStart"/>
      <w:r>
        <w:t>grafik</w:t>
      </w:r>
      <w:proofErr w:type="spellEnd"/>
    </w:p>
    <w:p w:rsidR="00EA0742" w:rsidRDefault="00EA0742" w:rsidP="00EA0742">
      <w:pPr>
        <w:ind w:left="720"/>
      </w:pPr>
      <w:r>
        <w:t xml:space="preserve">4.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menghitung</w:t>
      </w:r>
      <w:proofErr w:type="spellEnd"/>
      <w:r>
        <w:t xml:space="preserve"> </w:t>
      </w:r>
      <w:proofErr w:type="spellStart"/>
      <w:r>
        <w:t>konsentrasi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interpretasi</w:t>
      </w:r>
      <w:proofErr w:type="spellEnd"/>
      <w:r>
        <w:t xml:space="preserve"> </w:t>
      </w:r>
      <w:proofErr w:type="spellStart"/>
      <w:r>
        <w:t>grafik</w:t>
      </w:r>
      <w:proofErr w:type="spellEnd"/>
    </w:p>
    <w:p w:rsidR="00EF67AF" w:rsidRDefault="00EF67AF" w:rsidP="00EF67AF"/>
    <w:p w:rsidR="00EF67AF" w:rsidRDefault="00EF67AF" w:rsidP="00EF67AF">
      <w:proofErr w:type="spellStart"/>
      <w:r>
        <w:t>Pendahuluan</w:t>
      </w:r>
      <w:proofErr w:type="spellEnd"/>
    </w:p>
    <w:p w:rsidR="00EF67AF" w:rsidRDefault="00EF67AF" w:rsidP="00EF67AF">
      <w:proofErr w:type="spellStart"/>
      <w:proofErr w:type="gramStart"/>
      <w:r>
        <w:t>Spektrofotometer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yang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spektometer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fotometer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Spektofotometer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sinar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spektrum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 </w:t>
      </w:r>
      <w:proofErr w:type="spellStart"/>
      <w:r>
        <w:t>gelombang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fotometer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pengukur</w:t>
      </w:r>
      <w:proofErr w:type="spellEnd"/>
      <w:r>
        <w:t xml:space="preserve"> </w:t>
      </w:r>
      <w:proofErr w:type="spellStart"/>
      <w:r>
        <w:t>intensitas</w:t>
      </w:r>
      <w:proofErr w:type="spellEnd"/>
      <w:r>
        <w:t xml:space="preserve"> </w:t>
      </w:r>
      <w:proofErr w:type="spellStart"/>
      <w:r>
        <w:t>cahaya</w:t>
      </w:r>
      <w:proofErr w:type="spellEnd"/>
      <w:r>
        <w:t xml:space="preserve"> yang </w:t>
      </w:r>
      <w:proofErr w:type="spellStart"/>
      <w:r>
        <w:t>ditransmisikan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diabso</w:t>
      </w:r>
      <w:r w:rsidR="0067468E">
        <w:t>r</w:t>
      </w:r>
      <w:r>
        <w:t>psi</w:t>
      </w:r>
      <w:proofErr w:type="spellEnd"/>
      <w:r w:rsidR="0067468E">
        <w:t>.</w:t>
      </w:r>
      <w:proofErr w:type="gramEnd"/>
    </w:p>
    <w:p w:rsidR="0067468E" w:rsidRDefault="0067468E" w:rsidP="00EF67AF"/>
    <w:p w:rsidR="001A3FBB" w:rsidRDefault="001A3FBB" w:rsidP="001A3FBB">
      <w:pPr>
        <w:ind w:left="720" w:hanging="720"/>
      </w:pPr>
      <w:proofErr w:type="spellStart"/>
      <w:r>
        <w:t>Alat</w:t>
      </w:r>
      <w:proofErr w:type="spellEnd"/>
      <w:r>
        <w:t xml:space="preserve">,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proofErr w:type="gramStart"/>
      <w:r>
        <w:t>cara</w:t>
      </w:r>
      <w:proofErr w:type="spellEnd"/>
      <w:proofErr w:type="gramEnd"/>
      <w:r>
        <w:t xml:space="preserve"> </w:t>
      </w:r>
      <w:proofErr w:type="spellStart"/>
      <w:r>
        <w:t>Kerja</w:t>
      </w:r>
      <w:proofErr w:type="spellEnd"/>
    </w:p>
    <w:tbl>
      <w:tblPr>
        <w:tblStyle w:val="TableGrid"/>
        <w:tblW w:w="0" w:type="auto"/>
        <w:tblInd w:w="720" w:type="dxa"/>
        <w:tblLook w:val="04A0"/>
      </w:tblPr>
      <w:tblGrid>
        <w:gridCol w:w="2790"/>
        <w:gridCol w:w="2952"/>
        <w:gridCol w:w="2718"/>
      </w:tblGrid>
      <w:tr w:rsidR="001A3FBB" w:rsidTr="001A3FBB">
        <w:tc>
          <w:tcPr>
            <w:tcW w:w="2790" w:type="dxa"/>
          </w:tcPr>
          <w:p w:rsidR="001A3FBB" w:rsidRDefault="001A3FBB" w:rsidP="001A3FBB">
            <w:proofErr w:type="spellStart"/>
            <w:r>
              <w:t>Pipet</w:t>
            </w:r>
            <w:proofErr w:type="spellEnd"/>
            <w:r>
              <w:t xml:space="preserve"> Mohr (1ml </w:t>
            </w:r>
            <w:proofErr w:type="spellStart"/>
            <w:r>
              <w:t>dan</w:t>
            </w:r>
            <w:proofErr w:type="spellEnd"/>
            <w:r>
              <w:t xml:space="preserve"> 5 ml)</w:t>
            </w:r>
          </w:p>
          <w:p w:rsidR="001A3FBB" w:rsidRDefault="001A3FBB" w:rsidP="001A3FBB"/>
        </w:tc>
        <w:tc>
          <w:tcPr>
            <w:tcW w:w="2952" w:type="dxa"/>
          </w:tcPr>
          <w:p w:rsidR="001A3FBB" w:rsidRDefault="001A3FBB" w:rsidP="001A3FBB">
            <w:r>
              <w:t>Kristal urea</w:t>
            </w:r>
          </w:p>
        </w:tc>
        <w:tc>
          <w:tcPr>
            <w:tcW w:w="2718" w:type="dxa"/>
          </w:tcPr>
          <w:p w:rsidR="001A3FBB" w:rsidRDefault="001A3FBB" w:rsidP="001A3FBB">
            <w:proofErr w:type="spellStart"/>
            <w:r>
              <w:t>Tabung</w:t>
            </w:r>
            <w:proofErr w:type="spellEnd"/>
            <w:r>
              <w:t xml:space="preserve"> </w:t>
            </w:r>
            <w:proofErr w:type="spellStart"/>
            <w:r>
              <w:t>reaksi</w:t>
            </w:r>
            <w:proofErr w:type="spellEnd"/>
          </w:p>
        </w:tc>
      </w:tr>
      <w:tr w:rsidR="001A3FBB" w:rsidTr="001A3FBB">
        <w:tc>
          <w:tcPr>
            <w:tcW w:w="2790" w:type="dxa"/>
          </w:tcPr>
          <w:p w:rsidR="001A3FBB" w:rsidRDefault="001A3FBB" w:rsidP="001A3FBB">
            <w:proofErr w:type="spellStart"/>
            <w:r>
              <w:t>Sentrifuger</w:t>
            </w:r>
            <w:proofErr w:type="spellEnd"/>
          </w:p>
          <w:p w:rsidR="001A3FBB" w:rsidRDefault="001A3FBB" w:rsidP="001A3FBB"/>
        </w:tc>
        <w:tc>
          <w:tcPr>
            <w:tcW w:w="2952" w:type="dxa"/>
          </w:tcPr>
          <w:p w:rsidR="001A3FBB" w:rsidRDefault="001A3FBB" w:rsidP="001A3FBB">
            <w:proofErr w:type="spellStart"/>
            <w:r>
              <w:t>Glukosa</w:t>
            </w:r>
            <w:proofErr w:type="spellEnd"/>
          </w:p>
        </w:tc>
        <w:tc>
          <w:tcPr>
            <w:tcW w:w="2718" w:type="dxa"/>
          </w:tcPr>
          <w:p w:rsidR="001A3FBB" w:rsidRDefault="001A3FBB" w:rsidP="001A3FBB">
            <w:proofErr w:type="spellStart"/>
            <w:r>
              <w:t>Pipet</w:t>
            </w:r>
            <w:proofErr w:type="spellEnd"/>
            <w:r>
              <w:t xml:space="preserve"> </w:t>
            </w:r>
            <w:proofErr w:type="spellStart"/>
            <w:r>
              <w:t>Otomatik</w:t>
            </w:r>
            <w:proofErr w:type="spellEnd"/>
          </w:p>
        </w:tc>
      </w:tr>
      <w:tr w:rsidR="001A3FBB" w:rsidTr="001A3FBB">
        <w:tc>
          <w:tcPr>
            <w:tcW w:w="2790" w:type="dxa"/>
          </w:tcPr>
          <w:p w:rsidR="001A3FBB" w:rsidRDefault="001A3FBB" w:rsidP="001A3FBB">
            <w:proofErr w:type="spellStart"/>
            <w:r>
              <w:t>Alat</w:t>
            </w:r>
            <w:proofErr w:type="spellEnd"/>
            <w:r>
              <w:t xml:space="preserve"> </w:t>
            </w:r>
            <w:proofErr w:type="spellStart"/>
            <w:r>
              <w:t>spektrofotometer</w:t>
            </w:r>
            <w:proofErr w:type="spellEnd"/>
          </w:p>
          <w:p w:rsidR="001A3FBB" w:rsidRDefault="001A3FBB" w:rsidP="001A3FBB"/>
        </w:tc>
        <w:tc>
          <w:tcPr>
            <w:tcW w:w="2952" w:type="dxa"/>
          </w:tcPr>
          <w:p w:rsidR="001A3FBB" w:rsidRDefault="001A3FBB" w:rsidP="001A3FBB">
            <w:r>
              <w:t xml:space="preserve">Kit </w:t>
            </w:r>
            <w:proofErr w:type="spellStart"/>
            <w:r>
              <w:t>pemeriksaan</w:t>
            </w:r>
            <w:proofErr w:type="spellEnd"/>
            <w:r>
              <w:t xml:space="preserve"> urea</w:t>
            </w:r>
          </w:p>
        </w:tc>
        <w:tc>
          <w:tcPr>
            <w:tcW w:w="2718" w:type="dxa"/>
          </w:tcPr>
          <w:p w:rsidR="001A3FBB" w:rsidRDefault="00EF67AF" w:rsidP="001A3FBB">
            <w:r>
              <w:t xml:space="preserve">Kit </w:t>
            </w:r>
            <w:proofErr w:type="spellStart"/>
            <w:r>
              <w:t>pemeriksaan</w:t>
            </w:r>
            <w:proofErr w:type="spellEnd"/>
            <w:r>
              <w:t xml:space="preserve"> </w:t>
            </w:r>
            <w:proofErr w:type="spellStart"/>
            <w:r>
              <w:t>trigliserida</w:t>
            </w:r>
            <w:proofErr w:type="spellEnd"/>
          </w:p>
        </w:tc>
      </w:tr>
      <w:tr w:rsidR="001A3FBB" w:rsidTr="001A3FBB">
        <w:tc>
          <w:tcPr>
            <w:tcW w:w="2790" w:type="dxa"/>
          </w:tcPr>
          <w:p w:rsidR="001A3FBB" w:rsidRDefault="001A3FBB" w:rsidP="001A3FBB">
            <w:proofErr w:type="spellStart"/>
            <w:r>
              <w:t>Waterbath</w:t>
            </w:r>
            <w:proofErr w:type="spellEnd"/>
            <w:r>
              <w:t xml:space="preserve"> </w:t>
            </w:r>
          </w:p>
          <w:p w:rsidR="001A3FBB" w:rsidRDefault="001A3FBB" w:rsidP="001A3FBB"/>
        </w:tc>
        <w:tc>
          <w:tcPr>
            <w:tcW w:w="2952" w:type="dxa"/>
          </w:tcPr>
          <w:p w:rsidR="001A3FBB" w:rsidRDefault="001A3FBB" w:rsidP="001A3FBB">
            <w:r>
              <w:t xml:space="preserve">Kit </w:t>
            </w:r>
            <w:proofErr w:type="spellStart"/>
            <w:r>
              <w:t>pemeriksaan</w:t>
            </w:r>
            <w:proofErr w:type="spellEnd"/>
            <w:r>
              <w:t xml:space="preserve"> </w:t>
            </w:r>
            <w:proofErr w:type="spellStart"/>
            <w:r>
              <w:t>glukosa</w:t>
            </w:r>
            <w:proofErr w:type="spellEnd"/>
          </w:p>
        </w:tc>
        <w:tc>
          <w:tcPr>
            <w:tcW w:w="2718" w:type="dxa"/>
          </w:tcPr>
          <w:p w:rsidR="001A3FBB" w:rsidRDefault="00EF67AF" w:rsidP="001A3FBB">
            <w:proofErr w:type="spellStart"/>
            <w:r>
              <w:t>Kuvet</w:t>
            </w:r>
            <w:proofErr w:type="spellEnd"/>
          </w:p>
        </w:tc>
      </w:tr>
    </w:tbl>
    <w:p w:rsidR="0067468E" w:rsidRDefault="003C1774" w:rsidP="001A3FBB">
      <w:pPr>
        <w:ind w:left="720" w:hanging="720"/>
      </w:pPr>
      <w:proofErr w:type="spellStart"/>
      <w:r>
        <w:lastRenderedPageBreak/>
        <w:t>Pembuatan</w:t>
      </w:r>
      <w:proofErr w:type="spellEnd"/>
      <w:r>
        <w:t xml:space="preserve"> </w:t>
      </w:r>
      <w:proofErr w:type="spellStart"/>
      <w:r>
        <w:t>larutan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pengenceran</w:t>
      </w:r>
      <w:proofErr w:type="spellEnd"/>
    </w:p>
    <w:p w:rsidR="003C1774" w:rsidRDefault="003C1774" w:rsidP="001A3FBB">
      <w:pPr>
        <w:ind w:left="720" w:hanging="720"/>
      </w:pPr>
      <w:proofErr w:type="spellStart"/>
      <w:r>
        <w:t>Larutan</w:t>
      </w:r>
      <w:proofErr w:type="spellEnd"/>
      <w:r>
        <w:t xml:space="preserve"> </w:t>
      </w:r>
      <w:proofErr w:type="spellStart"/>
      <w:r>
        <w:t>Glukosa</w:t>
      </w:r>
      <w:proofErr w:type="spellEnd"/>
    </w:p>
    <w:p w:rsidR="003C1774" w:rsidRDefault="003C1774" w:rsidP="001A3FBB">
      <w:pPr>
        <w:ind w:left="720" w:hanging="720"/>
        <w:rPr>
          <w:b/>
        </w:rPr>
      </w:pPr>
      <w:r w:rsidRPr="003C1774">
        <w:rPr>
          <w:b/>
        </w:rPr>
        <w:t>Doubling dilution</w:t>
      </w:r>
    </w:p>
    <w:tbl>
      <w:tblPr>
        <w:tblStyle w:val="TableGrid"/>
        <w:tblW w:w="0" w:type="auto"/>
        <w:tblInd w:w="108" w:type="dxa"/>
        <w:tblLook w:val="04A0"/>
      </w:tblPr>
      <w:tblGrid>
        <w:gridCol w:w="1384"/>
        <w:gridCol w:w="984"/>
        <w:gridCol w:w="984"/>
        <w:gridCol w:w="984"/>
        <w:gridCol w:w="984"/>
        <w:gridCol w:w="984"/>
        <w:gridCol w:w="984"/>
        <w:gridCol w:w="984"/>
        <w:gridCol w:w="730"/>
      </w:tblGrid>
      <w:tr w:rsidR="003C1774" w:rsidTr="003C1774">
        <w:tc>
          <w:tcPr>
            <w:tcW w:w="984" w:type="dxa"/>
          </w:tcPr>
          <w:p w:rsidR="003C1774" w:rsidRPr="00BE1EF8" w:rsidRDefault="003C1774" w:rsidP="001A3FBB">
            <w:proofErr w:type="spellStart"/>
            <w:r w:rsidRPr="00BE1EF8">
              <w:t>Nomor</w:t>
            </w:r>
            <w:proofErr w:type="spellEnd"/>
          </w:p>
          <w:p w:rsidR="003C1774" w:rsidRPr="00BE1EF8" w:rsidRDefault="003C1774" w:rsidP="001A3FBB">
            <w:proofErr w:type="spellStart"/>
            <w:r w:rsidRPr="00BE1EF8">
              <w:t>tabung</w:t>
            </w:r>
            <w:proofErr w:type="spellEnd"/>
          </w:p>
        </w:tc>
        <w:tc>
          <w:tcPr>
            <w:tcW w:w="984" w:type="dxa"/>
          </w:tcPr>
          <w:p w:rsidR="003C1774" w:rsidRPr="00BE1EF8" w:rsidRDefault="00BE1EF8" w:rsidP="00BE1EF8">
            <w:pPr>
              <w:jc w:val="center"/>
            </w:pPr>
            <w:r w:rsidRPr="00BE1EF8">
              <w:t>1</w:t>
            </w:r>
          </w:p>
        </w:tc>
        <w:tc>
          <w:tcPr>
            <w:tcW w:w="984" w:type="dxa"/>
          </w:tcPr>
          <w:p w:rsidR="003C1774" w:rsidRPr="00BE1EF8" w:rsidRDefault="00BE1EF8" w:rsidP="00BE1EF8">
            <w:pPr>
              <w:jc w:val="center"/>
            </w:pPr>
            <w:r w:rsidRPr="00BE1EF8">
              <w:t>2</w:t>
            </w:r>
          </w:p>
        </w:tc>
        <w:tc>
          <w:tcPr>
            <w:tcW w:w="984" w:type="dxa"/>
          </w:tcPr>
          <w:p w:rsidR="003C1774" w:rsidRPr="00BE1EF8" w:rsidRDefault="00BE1EF8" w:rsidP="00BE1EF8">
            <w:pPr>
              <w:jc w:val="center"/>
            </w:pPr>
            <w:r w:rsidRPr="00BE1EF8">
              <w:t>3</w:t>
            </w:r>
          </w:p>
        </w:tc>
        <w:tc>
          <w:tcPr>
            <w:tcW w:w="984" w:type="dxa"/>
          </w:tcPr>
          <w:p w:rsidR="003C1774" w:rsidRPr="00BE1EF8" w:rsidRDefault="00BE1EF8" w:rsidP="00BE1EF8">
            <w:pPr>
              <w:jc w:val="center"/>
            </w:pPr>
            <w:r w:rsidRPr="00BE1EF8">
              <w:t>4</w:t>
            </w:r>
          </w:p>
        </w:tc>
        <w:tc>
          <w:tcPr>
            <w:tcW w:w="984" w:type="dxa"/>
          </w:tcPr>
          <w:p w:rsidR="003C1774" w:rsidRPr="00BE1EF8" w:rsidRDefault="00BE1EF8" w:rsidP="00BE1EF8">
            <w:pPr>
              <w:jc w:val="center"/>
            </w:pPr>
            <w:r w:rsidRPr="00BE1EF8">
              <w:t>5</w:t>
            </w:r>
          </w:p>
        </w:tc>
        <w:tc>
          <w:tcPr>
            <w:tcW w:w="984" w:type="dxa"/>
          </w:tcPr>
          <w:p w:rsidR="003C1774" w:rsidRPr="00BE1EF8" w:rsidRDefault="00BE1EF8" w:rsidP="00BE1EF8">
            <w:pPr>
              <w:jc w:val="center"/>
            </w:pPr>
            <w:r w:rsidRPr="00BE1EF8">
              <w:t>6</w:t>
            </w:r>
          </w:p>
        </w:tc>
        <w:tc>
          <w:tcPr>
            <w:tcW w:w="984" w:type="dxa"/>
          </w:tcPr>
          <w:p w:rsidR="003C1774" w:rsidRPr="00BE1EF8" w:rsidRDefault="00BE1EF8" w:rsidP="00BE1EF8">
            <w:pPr>
              <w:jc w:val="center"/>
            </w:pPr>
            <w:r w:rsidRPr="00BE1EF8">
              <w:t>7</w:t>
            </w:r>
          </w:p>
        </w:tc>
        <w:tc>
          <w:tcPr>
            <w:tcW w:w="730" w:type="dxa"/>
          </w:tcPr>
          <w:p w:rsidR="003C1774" w:rsidRPr="00BE1EF8" w:rsidRDefault="00BE1EF8" w:rsidP="00BE1EF8">
            <w:pPr>
              <w:jc w:val="center"/>
            </w:pPr>
            <w:r w:rsidRPr="00BE1EF8">
              <w:t>8</w:t>
            </w:r>
          </w:p>
        </w:tc>
      </w:tr>
      <w:tr w:rsidR="003C1774" w:rsidTr="003C1774">
        <w:tc>
          <w:tcPr>
            <w:tcW w:w="984" w:type="dxa"/>
          </w:tcPr>
          <w:p w:rsidR="003C1774" w:rsidRPr="00BE1EF8" w:rsidRDefault="00BE1EF8" w:rsidP="001A3FBB">
            <w:proofErr w:type="spellStart"/>
            <w:r w:rsidRPr="00BE1EF8">
              <w:t>Pengenceran</w:t>
            </w:r>
            <w:proofErr w:type="spellEnd"/>
          </w:p>
          <w:p w:rsidR="00BE1EF8" w:rsidRPr="00BE1EF8" w:rsidRDefault="00BE1EF8" w:rsidP="001A3FBB">
            <w:proofErr w:type="spellStart"/>
            <w:r w:rsidRPr="00BE1EF8">
              <w:t>glukosa</w:t>
            </w:r>
            <w:proofErr w:type="spellEnd"/>
          </w:p>
        </w:tc>
        <w:tc>
          <w:tcPr>
            <w:tcW w:w="984" w:type="dxa"/>
          </w:tcPr>
          <w:p w:rsidR="003C1774" w:rsidRPr="00BE1EF8" w:rsidRDefault="00BE1EF8" w:rsidP="00BE1EF8">
            <w:pPr>
              <w:jc w:val="center"/>
            </w:pPr>
            <w:proofErr w:type="spellStart"/>
            <w:r w:rsidRPr="00BE1EF8">
              <w:t>stok</w:t>
            </w:r>
            <w:proofErr w:type="spellEnd"/>
          </w:p>
        </w:tc>
        <w:tc>
          <w:tcPr>
            <w:tcW w:w="984" w:type="dxa"/>
          </w:tcPr>
          <w:p w:rsidR="003C1774" w:rsidRPr="00BE1EF8" w:rsidRDefault="00BE1EF8" w:rsidP="00BE1EF8">
            <w:pPr>
              <w:jc w:val="center"/>
            </w:pPr>
            <w:r w:rsidRPr="00BE1EF8">
              <w:t>1:1</w:t>
            </w:r>
          </w:p>
        </w:tc>
        <w:tc>
          <w:tcPr>
            <w:tcW w:w="984" w:type="dxa"/>
          </w:tcPr>
          <w:p w:rsidR="003C1774" w:rsidRPr="00BE1EF8" w:rsidRDefault="00BE1EF8" w:rsidP="00BE1EF8">
            <w:pPr>
              <w:jc w:val="center"/>
            </w:pPr>
            <w:r w:rsidRPr="00BE1EF8">
              <w:t>1:3</w:t>
            </w:r>
          </w:p>
        </w:tc>
        <w:tc>
          <w:tcPr>
            <w:tcW w:w="984" w:type="dxa"/>
          </w:tcPr>
          <w:p w:rsidR="003C1774" w:rsidRPr="00BE1EF8" w:rsidRDefault="00BE1EF8" w:rsidP="00BE1EF8">
            <w:pPr>
              <w:jc w:val="center"/>
            </w:pPr>
            <w:r w:rsidRPr="00BE1EF8">
              <w:t>1:7</w:t>
            </w:r>
          </w:p>
        </w:tc>
        <w:tc>
          <w:tcPr>
            <w:tcW w:w="984" w:type="dxa"/>
          </w:tcPr>
          <w:p w:rsidR="003C1774" w:rsidRPr="00BE1EF8" w:rsidRDefault="00BE1EF8" w:rsidP="00BE1EF8">
            <w:pPr>
              <w:jc w:val="center"/>
            </w:pPr>
            <w:r w:rsidRPr="00BE1EF8">
              <w:t>1:15</w:t>
            </w:r>
          </w:p>
        </w:tc>
        <w:tc>
          <w:tcPr>
            <w:tcW w:w="984" w:type="dxa"/>
          </w:tcPr>
          <w:p w:rsidR="003C1774" w:rsidRPr="00BE1EF8" w:rsidRDefault="00BE1EF8" w:rsidP="00BE1EF8">
            <w:pPr>
              <w:jc w:val="center"/>
            </w:pPr>
            <w:r w:rsidRPr="00BE1EF8">
              <w:t>1:31</w:t>
            </w:r>
          </w:p>
        </w:tc>
        <w:tc>
          <w:tcPr>
            <w:tcW w:w="984" w:type="dxa"/>
          </w:tcPr>
          <w:p w:rsidR="003C1774" w:rsidRPr="00BE1EF8" w:rsidRDefault="00BE1EF8" w:rsidP="00BE1EF8">
            <w:pPr>
              <w:jc w:val="center"/>
            </w:pPr>
            <w:r w:rsidRPr="00BE1EF8">
              <w:t>1:63</w:t>
            </w:r>
          </w:p>
        </w:tc>
        <w:tc>
          <w:tcPr>
            <w:tcW w:w="730" w:type="dxa"/>
          </w:tcPr>
          <w:p w:rsidR="003C1774" w:rsidRPr="00BE1EF8" w:rsidRDefault="00BE1EF8" w:rsidP="00BE1EF8">
            <w:pPr>
              <w:jc w:val="center"/>
            </w:pPr>
            <w:r w:rsidRPr="00BE1EF8">
              <w:t>1:127</w:t>
            </w:r>
          </w:p>
        </w:tc>
      </w:tr>
      <w:tr w:rsidR="003C1774" w:rsidTr="003C1774">
        <w:tc>
          <w:tcPr>
            <w:tcW w:w="984" w:type="dxa"/>
          </w:tcPr>
          <w:p w:rsidR="00BE1EF8" w:rsidRPr="00BE1EF8" w:rsidRDefault="00BE1EF8" w:rsidP="001A3FBB">
            <w:proofErr w:type="spellStart"/>
            <w:r w:rsidRPr="00BE1EF8">
              <w:t>Faktor</w:t>
            </w:r>
            <w:proofErr w:type="spellEnd"/>
          </w:p>
          <w:p w:rsidR="00BE1EF8" w:rsidRPr="00BE1EF8" w:rsidRDefault="00BE1EF8" w:rsidP="001A3FBB"/>
        </w:tc>
        <w:tc>
          <w:tcPr>
            <w:tcW w:w="984" w:type="dxa"/>
          </w:tcPr>
          <w:p w:rsidR="003C1774" w:rsidRPr="00BE1EF8" w:rsidRDefault="00BE1EF8" w:rsidP="00BE1EF8">
            <w:pPr>
              <w:jc w:val="center"/>
            </w:pPr>
            <w:r w:rsidRPr="00BE1EF8">
              <w:t>-</w:t>
            </w:r>
          </w:p>
        </w:tc>
        <w:tc>
          <w:tcPr>
            <w:tcW w:w="984" w:type="dxa"/>
          </w:tcPr>
          <w:p w:rsidR="003C1774" w:rsidRPr="00BE1EF8" w:rsidRDefault="00BE1EF8" w:rsidP="00BE1EF8">
            <w:pPr>
              <w:jc w:val="center"/>
            </w:pPr>
            <w:r w:rsidRPr="00BE1EF8">
              <w:t>2</w:t>
            </w:r>
          </w:p>
        </w:tc>
        <w:tc>
          <w:tcPr>
            <w:tcW w:w="984" w:type="dxa"/>
          </w:tcPr>
          <w:p w:rsidR="003C1774" w:rsidRPr="00BE1EF8" w:rsidRDefault="00BE1EF8" w:rsidP="00BE1EF8">
            <w:pPr>
              <w:jc w:val="center"/>
            </w:pPr>
            <w:r w:rsidRPr="00BE1EF8">
              <w:t>4</w:t>
            </w:r>
          </w:p>
        </w:tc>
        <w:tc>
          <w:tcPr>
            <w:tcW w:w="984" w:type="dxa"/>
          </w:tcPr>
          <w:p w:rsidR="003C1774" w:rsidRPr="00BE1EF8" w:rsidRDefault="00BE1EF8" w:rsidP="00BE1EF8">
            <w:pPr>
              <w:jc w:val="center"/>
            </w:pPr>
            <w:r w:rsidRPr="00BE1EF8">
              <w:t>8</w:t>
            </w:r>
          </w:p>
        </w:tc>
        <w:tc>
          <w:tcPr>
            <w:tcW w:w="984" w:type="dxa"/>
          </w:tcPr>
          <w:p w:rsidR="003C1774" w:rsidRPr="00BE1EF8" w:rsidRDefault="00BE1EF8" w:rsidP="00BE1EF8">
            <w:pPr>
              <w:jc w:val="center"/>
            </w:pPr>
            <w:r w:rsidRPr="00BE1EF8">
              <w:t>16</w:t>
            </w:r>
          </w:p>
        </w:tc>
        <w:tc>
          <w:tcPr>
            <w:tcW w:w="984" w:type="dxa"/>
          </w:tcPr>
          <w:p w:rsidR="003C1774" w:rsidRPr="00BE1EF8" w:rsidRDefault="00BE1EF8" w:rsidP="00BE1EF8">
            <w:pPr>
              <w:jc w:val="center"/>
            </w:pPr>
            <w:r w:rsidRPr="00BE1EF8">
              <w:t>32</w:t>
            </w:r>
          </w:p>
        </w:tc>
        <w:tc>
          <w:tcPr>
            <w:tcW w:w="984" w:type="dxa"/>
          </w:tcPr>
          <w:p w:rsidR="003C1774" w:rsidRPr="00BE1EF8" w:rsidRDefault="00BE1EF8" w:rsidP="00BE1EF8">
            <w:pPr>
              <w:jc w:val="center"/>
            </w:pPr>
            <w:r w:rsidRPr="00BE1EF8">
              <w:t>64</w:t>
            </w:r>
          </w:p>
        </w:tc>
        <w:tc>
          <w:tcPr>
            <w:tcW w:w="730" w:type="dxa"/>
          </w:tcPr>
          <w:p w:rsidR="003C1774" w:rsidRPr="00BE1EF8" w:rsidRDefault="00BE1EF8" w:rsidP="00BE1EF8">
            <w:pPr>
              <w:jc w:val="center"/>
            </w:pPr>
            <w:r w:rsidRPr="00BE1EF8">
              <w:t>128</w:t>
            </w:r>
          </w:p>
        </w:tc>
      </w:tr>
    </w:tbl>
    <w:p w:rsidR="003C1774" w:rsidRDefault="003C1774" w:rsidP="001A3FBB">
      <w:pPr>
        <w:ind w:left="720" w:hanging="720"/>
        <w:rPr>
          <w:b/>
        </w:rPr>
      </w:pPr>
    </w:p>
    <w:p w:rsidR="00BE1EF8" w:rsidRDefault="00BE1EF8" w:rsidP="001A3FBB">
      <w:pPr>
        <w:ind w:left="720" w:hanging="720"/>
      </w:pPr>
      <w:r w:rsidRPr="00BE1EF8">
        <w:t xml:space="preserve">Cara </w:t>
      </w:r>
      <w:proofErr w:type="spellStart"/>
      <w:proofErr w:type="gramStart"/>
      <w:r w:rsidRPr="00BE1EF8">
        <w:t>kerja</w:t>
      </w:r>
      <w:proofErr w:type="spellEnd"/>
      <w:r w:rsidRPr="00BE1EF8">
        <w:t xml:space="preserve"> :</w:t>
      </w:r>
      <w:proofErr w:type="gramEnd"/>
    </w:p>
    <w:p w:rsidR="00BE1EF8" w:rsidRDefault="00BE1EF8" w:rsidP="001A3FBB">
      <w:pPr>
        <w:ind w:left="720" w:hanging="720"/>
      </w:pPr>
      <w:proofErr w:type="spellStart"/>
      <w:r>
        <w:t>Masukkan</w:t>
      </w:r>
      <w:proofErr w:type="spellEnd"/>
      <w:r>
        <w:t xml:space="preserve"> 1 ml </w:t>
      </w:r>
      <w:proofErr w:type="spellStart"/>
      <w:r>
        <w:t>aquadest</w:t>
      </w:r>
      <w:proofErr w:type="spellEnd"/>
      <w:r>
        <w:t xml:space="preserve"> </w:t>
      </w:r>
      <w:proofErr w:type="spellStart"/>
      <w:r>
        <w:t>masing-masing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tabung</w:t>
      </w:r>
      <w:proofErr w:type="spellEnd"/>
      <w:r>
        <w:t xml:space="preserve"> </w:t>
      </w:r>
      <w:proofErr w:type="spellStart"/>
      <w:r>
        <w:t>reaksi</w:t>
      </w:r>
      <w:proofErr w:type="spellEnd"/>
      <w:r>
        <w:t xml:space="preserve"> 2 s/d 8</w:t>
      </w:r>
    </w:p>
    <w:p w:rsidR="00BE1EF8" w:rsidRDefault="00BE1EF8" w:rsidP="00880B4C">
      <w:proofErr w:type="spellStart"/>
      <w:r>
        <w:t>Tabung</w:t>
      </w:r>
      <w:proofErr w:type="spellEnd"/>
      <w:r>
        <w:t xml:space="preserve"> </w:t>
      </w:r>
      <w:proofErr w:type="spellStart"/>
      <w:r>
        <w:t>reaksi</w:t>
      </w:r>
      <w:proofErr w:type="spellEnd"/>
      <w:r>
        <w:t xml:space="preserve"> no. 1 </w:t>
      </w:r>
      <w:proofErr w:type="spellStart"/>
      <w:r>
        <w:t>diisi</w:t>
      </w:r>
      <w:proofErr w:type="spellEnd"/>
      <w:r>
        <w:t xml:space="preserve"> 2 ml </w:t>
      </w:r>
      <w:proofErr w:type="spellStart"/>
      <w:r>
        <w:t>larutan</w:t>
      </w:r>
      <w:proofErr w:type="spellEnd"/>
      <w:r>
        <w:t xml:space="preserve"> </w:t>
      </w:r>
      <w:proofErr w:type="spellStart"/>
      <w:r>
        <w:t>stok</w:t>
      </w:r>
      <w:proofErr w:type="spellEnd"/>
      <w:r w:rsidR="00880B4C">
        <w:t xml:space="preserve">, </w:t>
      </w:r>
      <w:proofErr w:type="spellStart"/>
      <w:r w:rsidR="00880B4C">
        <w:t>kemudian</w:t>
      </w:r>
      <w:proofErr w:type="spellEnd"/>
      <w:r w:rsidR="00880B4C">
        <w:t xml:space="preserve"> </w:t>
      </w:r>
      <w:proofErr w:type="spellStart"/>
      <w:r w:rsidR="00880B4C">
        <w:t>ambil</w:t>
      </w:r>
      <w:proofErr w:type="spellEnd"/>
      <w:r w:rsidR="00880B4C">
        <w:t xml:space="preserve"> 1 ml </w:t>
      </w:r>
      <w:proofErr w:type="spellStart"/>
      <w:r w:rsidR="00880B4C">
        <w:t>dan</w:t>
      </w:r>
      <w:proofErr w:type="spellEnd"/>
      <w:r w:rsidR="00880B4C">
        <w:t xml:space="preserve"> </w:t>
      </w:r>
      <w:proofErr w:type="spellStart"/>
      <w:r w:rsidR="00880B4C">
        <w:t>dimasukkan</w:t>
      </w:r>
      <w:proofErr w:type="spellEnd"/>
      <w:r w:rsidR="00880B4C">
        <w:t xml:space="preserve"> </w:t>
      </w:r>
      <w:proofErr w:type="spellStart"/>
      <w:r w:rsidR="00880B4C">
        <w:t>ke</w:t>
      </w:r>
      <w:proofErr w:type="spellEnd"/>
      <w:r w:rsidR="00880B4C">
        <w:t xml:space="preserve"> </w:t>
      </w:r>
      <w:proofErr w:type="spellStart"/>
      <w:r w:rsidR="00880B4C">
        <w:t>dalam</w:t>
      </w:r>
      <w:proofErr w:type="spellEnd"/>
      <w:r w:rsidR="00880B4C">
        <w:t xml:space="preserve"> </w:t>
      </w:r>
      <w:proofErr w:type="spellStart"/>
      <w:r w:rsidR="00880B4C">
        <w:t>tabung</w:t>
      </w:r>
      <w:proofErr w:type="spellEnd"/>
      <w:r w:rsidR="00880B4C">
        <w:t xml:space="preserve"> </w:t>
      </w:r>
      <w:proofErr w:type="spellStart"/>
      <w:r w:rsidR="00880B4C">
        <w:t>reaksi</w:t>
      </w:r>
      <w:proofErr w:type="spellEnd"/>
      <w:r w:rsidR="00880B4C">
        <w:t xml:space="preserve"> no.2 </w:t>
      </w:r>
      <w:proofErr w:type="spellStart"/>
      <w:r w:rsidR="00880B4C">
        <w:t>kocok</w:t>
      </w:r>
      <w:proofErr w:type="spellEnd"/>
      <w:r w:rsidR="00880B4C">
        <w:t xml:space="preserve"> </w:t>
      </w:r>
      <w:proofErr w:type="spellStart"/>
      <w:r w:rsidR="00880B4C">
        <w:t>hingga</w:t>
      </w:r>
      <w:proofErr w:type="spellEnd"/>
      <w:r w:rsidR="00880B4C">
        <w:t xml:space="preserve"> </w:t>
      </w:r>
      <w:proofErr w:type="spellStart"/>
      <w:r w:rsidR="00880B4C">
        <w:t>tercampur</w:t>
      </w:r>
      <w:proofErr w:type="spellEnd"/>
      <w:r w:rsidR="00880B4C">
        <w:t xml:space="preserve"> , </w:t>
      </w:r>
      <w:proofErr w:type="spellStart"/>
      <w:r w:rsidR="00880B4C">
        <w:t>kemudian</w:t>
      </w:r>
      <w:proofErr w:type="spellEnd"/>
      <w:r w:rsidR="00880B4C">
        <w:t xml:space="preserve"> </w:t>
      </w:r>
      <w:proofErr w:type="spellStart"/>
      <w:r w:rsidR="00880B4C">
        <w:t>ambil</w:t>
      </w:r>
      <w:proofErr w:type="spellEnd"/>
      <w:r w:rsidR="00880B4C">
        <w:t xml:space="preserve"> 1 ml </w:t>
      </w:r>
      <w:proofErr w:type="spellStart"/>
      <w:r w:rsidR="00880B4C">
        <w:t>larutan</w:t>
      </w:r>
      <w:proofErr w:type="spellEnd"/>
      <w:r w:rsidR="00880B4C">
        <w:t xml:space="preserve"> </w:t>
      </w:r>
      <w:proofErr w:type="spellStart"/>
      <w:r w:rsidR="00880B4C">
        <w:t>dan</w:t>
      </w:r>
      <w:proofErr w:type="spellEnd"/>
      <w:r w:rsidR="00880B4C">
        <w:t xml:space="preserve"> </w:t>
      </w:r>
      <w:proofErr w:type="spellStart"/>
      <w:r w:rsidR="00880B4C">
        <w:t>masukkan</w:t>
      </w:r>
      <w:proofErr w:type="spellEnd"/>
      <w:r w:rsidR="00880B4C">
        <w:t xml:space="preserve"> </w:t>
      </w:r>
      <w:proofErr w:type="spellStart"/>
      <w:r w:rsidR="00880B4C">
        <w:t>kedalam</w:t>
      </w:r>
      <w:proofErr w:type="spellEnd"/>
      <w:r w:rsidR="00880B4C">
        <w:t xml:space="preserve"> </w:t>
      </w:r>
      <w:proofErr w:type="spellStart"/>
      <w:r w:rsidR="00880B4C">
        <w:t>tabung</w:t>
      </w:r>
      <w:proofErr w:type="spellEnd"/>
      <w:r w:rsidR="00880B4C">
        <w:t xml:space="preserve"> no.3 </w:t>
      </w:r>
      <w:proofErr w:type="spellStart"/>
      <w:r w:rsidR="00880B4C">
        <w:t>kocok</w:t>
      </w:r>
      <w:proofErr w:type="spellEnd"/>
      <w:r w:rsidR="00880B4C">
        <w:t xml:space="preserve"> </w:t>
      </w:r>
      <w:proofErr w:type="spellStart"/>
      <w:r w:rsidR="00880B4C">
        <w:t>hingga</w:t>
      </w:r>
      <w:proofErr w:type="spellEnd"/>
      <w:r w:rsidR="00880B4C">
        <w:t xml:space="preserve"> </w:t>
      </w:r>
      <w:proofErr w:type="spellStart"/>
      <w:r w:rsidR="00880B4C">
        <w:t>tercampur</w:t>
      </w:r>
      <w:proofErr w:type="spellEnd"/>
      <w:r w:rsidR="00880B4C">
        <w:t xml:space="preserve"> </w:t>
      </w:r>
      <w:proofErr w:type="spellStart"/>
      <w:r w:rsidR="00880B4C">
        <w:t>dan</w:t>
      </w:r>
      <w:proofErr w:type="spellEnd"/>
      <w:r w:rsidR="00880B4C">
        <w:t xml:space="preserve"> </w:t>
      </w:r>
      <w:proofErr w:type="spellStart"/>
      <w:r w:rsidR="00880B4C">
        <w:t>seterusnya</w:t>
      </w:r>
      <w:proofErr w:type="spellEnd"/>
      <w:r w:rsidR="00880B4C">
        <w:t xml:space="preserve"> </w:t>
      </w:r>
      <w:proofErr w:type="spellStart"/>
      <w:r w:rsidR="00880B4C">
        <w:t>dikerjakan</w:t>
      </w:r>
      <w:proofErr w:type="spellEnd"/>
      <w:r w:rsidR="00880B4C">
        <w:t xml:space="preserve"> </w:t>
      </w:r>
      <w:proofErr w:type="spellStart"/>
      <w:r w:rsidR="00880B4C">
        <w:t>seperti</w:t>
      </w:r>
      <w:proofErr w:type="spellEnd"/>
      <w:r w:rsidR="00880B4C">
        <w:t xml:space="preserve"> </w:t>
      </w:r>
      <w:proofErr w:type="spellStart"/>
      <w:r w:rsidR="00880B4C">
        <w:t>diatas</w:t>
      </w:r>
      <w:proofErr w:type="spellEnd"/>
    </w:p>
    <w:p w:rsidR="00880B4C" w:rsidRDefault="00880B4C" w:rsidP="00880B4C"/>
    <w:p w:rsidR="00880B4C" w:rsidRDefault="00880B4C" w:rsidP="00880B4C">
      <w:proofErr w:type="spellStart"/>
      <w:r>
        <w:t>Pengenceran</w:t>
      </w:r>
      <w:proofErr w:type="spellEnd"/>
      <w:r>
        <w:t xml:space="preserve"> </w:t>
      </w:r>
      <w:proofErr w:type="spellStart"/>
      <w:r>
        <w:t>larutan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pengenceran</w:t>
      </w:r>
      <w:proofErr w:type="spellEnd"/>
    </w:p>
    <w:p w:rsidR="00880B4C" w:rsidRDefault="00880B4C" w:rsidP="00880B4C">
      <w:pPr>
        <w:rPr>
          <w:b/>
        </w:rPr>
      </w:pPr>
      <w:r w:rsidRPr="00880B4C">
        <w:rPr>
          <w:b/>
        </w:rPr>
        <w:t>Decimal dilution</w:t>
      </w:r>
    </w:p>
    <w:tbl>
      <w:tblPr>
        <w:tblStyle w:val="TableGrid"/>
        <w:tblW w:w="9072" w:type="dxa"/>
        <w:tblInd w:w="108" w:type="dxa"/>
        <w:tblLook w:val="04A0"/>
      </w:tblPr>
      <w:tblGrid>
        <w:gridCol w:w="1368"/>
        <w:gridCol w:w="1368"/>
        <w:gridCol w:w="1368"/>
        <w:gridCol w:w="1368"/>
        <w:gridCol w:w="1368"/>
        <w:gridCol w:w="1368"/>
        <w:gridCol w:w="864"/>
      </w:tblGrid>
      <w:tr w:rsidR="0014010E" w:rsidTr="0014010E">
        <w:tc>
          <w:tcPr>
            <w:tcW w:w="1368" w:type="dxa"/>
          </w:tcPr>
          <w:p w:rsidR="0014010E" w:rsidRPr="0014010E" w:rsidRDefault="0014010E" w:rsidP="00880B4C">
            <w:proofErr w:type="spellStart"/>
            <w:r w:rsidRPr="0014010E">
              <w:t>Nomor</w:t>
            </w:r>
            <w:proofErr w:type="spellEnd"/>
            <w:r w:rsidRPr="0014010E">
              <w:t xml:space="preserve"> </w:t>
            </w:r>
          </w:p>
          <w:p w:rsidR="0014010E" w:rsidRPr="0014010E" w:rsidRDefault="0014010E" w:rsidP="00880B4C">
            <w:proofErr w:type="spellStart"/>
            <w:r w:rsidRPr="0014010E">
              <w:t>tabung</w:t>
            </w:r>
            <w:proofErr w:type="spellEnd"/>
          </w:p>
        </w:tc>
        <w:tc>
          <w:tcPr>
            <w:tcW w:w="1368" w:type="dxa"/>
          </w:tcPr>
          <w:p w:rsidR="0014010E" w:rsidRPr="0014010E" w:rsidRDefault="0014010E" w:rsidP="0014010E">
            <w:pPr>
              <w:jc w:val="center"/>
            </w:pPr>
            <w:r w:rsidRPr="0014010E">
              <w:t>1</w:t>
            </w:r>
          </w:p>
        </w:tc>
        <w:tc>
          <w:tcPr>
            <w:tcW w:w="1368" w:type="dxa"/>
          </w:tcPr>
          <w:p w:rsidR="0014010E" w:rsidRPr="0014010E" w:rsidRDefault="0014010E" w:rsidP="0014010E">
            <w:pPr>
              <w:jc w:val="center"/>
            </w:pPr>
            <w:r w:rsidRPr="0014010E">
              <w:t>2</w:t>
            </w:r>
          </w:p>
        </w:tc>
        <w:tc>
          <w:tcPr>
            <w:tcW w:w="1368" w:type="dxa"/>
          </w:tcPr>
          <w:p w:rsidR="0014010E" w:rsidRPr="0014010E" w:rsidRDefault="0014010E" w:rsidP="0014010E">
            <w:pPr>
              <w:jc w:val="center"/>
            </w:pPr>
            <w:r w:rsidRPr="0014010E">
              <w:t>3</w:t>
            </w:r>
          </w:p>
        </w:tc>
        <w:tc>
          <w:tcPr>
            <w:tcW w:w="1368" w:type="dxa"/>
          </w:tcPr>
          <w:p w:rsidR="0014010E" w:rsidRPr="0014010E" w:rsidRDefault="0014010E" w:rsidP="0014010E">
            <w:pPr>
              <w:jc w:val="center"/>
            </w:pPr>
            <w:r w:rsidRPr="0014010E">
              <w:t>4</w:t>
            </w:r>
          </w:p>
        </w:tc>
        <w:tc>
          <w:tcPr>
            <w:tcW w:w="1368" w:type="dxa"/>
          </w:tcPr>
          <w:p w:rsidR="0014010E" w:rsidRPr="0014010E" w:rsidRDefault="0014010E" w:rsidP="0014010E">
            <w:pPr>
              <w:jc w:val="center"/>
            </w:pPr>
            <w:r w:rsidRPr="0014010E">
              <w:t>5</w:t>
            </w:r>
          </w:p>
        </w:tc>
        <w:tc>
          <w:tcPr>
            <w:tcW w:w="864" w:type="dxa"/>
          </w:tcPr>
          <w:p w:rsidR="0014010E" w:rsidRPr="0014010E" w:rsidRDefault="0014010E" w:rsidP="0014010E">
            <w:pPr>
              <w:jc w:val="center"/>
            </w:pPr>
            <w:r w:rsidRPr="0014010E">
              <w:t>6</w:t>
            </w:r>
          </w:p>
        </w:tc>
      </w:tr>
      <w:tr w:rsidR="0014010E" w:rsidTr="0014010E">
        <w:tc>
          <w:tcPr>
            <w:tcW w:w="1368" w:type="dxa"/>
          </w:tcPr>
          <w:p w:rsidR="0014010E" w:rsidRPr="0014010E" w:rsidRDefault="0014010E" w:rsidP="00880B4C">
            <w:proofErr w:type="spellStart"/>
            <w:r w:rsidRPr="0014010E">
              <w:t>Faktor</w:t>
            </w:r>
            <w:proofErr w:type="spellEnd"/>
          </w:p>
          <w:p w:rsidR="0014010E" w:rsidRPr="0014010E" w:rsidRDefault="0014010E" w:rsidP="00880B4C"/>
        </w:tc>
        <w:tc>
          <w:tcPr>
            <w:tcW w:w="1368" w:type="dxa"/>
          </w:tcPr>
          <w:p w:rsidR="0014010E" w:rsidRPr="0014010E" w:rsidRDefault="0014010E" w:rsidP="0014010E">
            <w:pPr>
              <w:jc w:val="center"/>
            </w:pPr>
            <w:proofErr w:type="spellStart"/>
            <w:r w:rsidRPr="0014010E">
              <w:t>stok</w:t>
            </w:r>
            <w:proofErr w:type="spellEnd"/>
          </w:p>
        </w:tc>
        <w:tc>
          <w:tcPr>
            <w:tcW w:w="1368" w:type="dxa"/>
          </w:tcPr>
          <w:p w:rsidR="0014010E" w:rsidRPr="0014010E" w:rsidRDefault="0014010E" w:rsidP="0014010E">
            <w:pPr>
              <w:jc w:val="center"/>
            </w:pPr>
            <w:r w:rsidRPr="0014010E">
              <w:t>3</w:t>
            </w:r>
          </w:p>
        </w:tc>
        <w:tc>
          <w:tcPr>
            <w:tcW w:w="1368" w:type="dxa"/>
          </w:tcPr>
          <w:p w:rsidR="0014010E" w:rsidRPr="0014010E" w:rsidRDefault="0014010E" w:rsidP="0014010E">
            <w:pPr>
              <w:jc w:val="center"/>
            </w:pPr>
            <w:r w:rsidRPr="0014010E">
              <w:t>10</w:t>
            </w:r>
          </w:p>
        </w:tc>
        <w:tc>
          <w:tcPr>
            <w:tcW w:w="1368" w:type="dxa"/>
          </w:tcPr>
          <w:p w:rsidR="0014010E" w:rsidRPr="0014010E" w:rsidRDefault="0014010E" w:rsidP="0014010E">
            <w:pPr>
              <w:jc w:val="center"/>
            </w:pPr>
            <w:r w:rsidRPr="0014010E">
              <w:t>30</w:t>
            </w:r>
          </w:p>
        </w:tc>
        <w:tc>
          <w:tcPr>
            <w:tcW w:w="1368" w:type="dxa"/>
          </w:tcPr>
          <w:p w:rsidR="0014010E" w:rsidRPr="0014010E" w:rsidRDefault="0014010E" w:rsidP="0014010E">
            <w:pPr>
              <w:jc w:val="center"/>
            </w:pPr>
            <w:r w:rsidRPr="0014010E">
              <w:t>100</w:t>
            </w:r>
          </w:p>
        </w:tc>
        <w:tc>
          <w:tcPr>
            <w:tcW w:w="864" w:type="dxa"/>
          </w:tcPr>
          <w:p w:rsidR="0014010E" w:rsidRPr="0014010E" w:rsidRDefault="0014010E" w:rsidP="0014010E">
            <w:pPr>
              <w:jc w:val="center"/>
            </w:pPr>
            <w:r w:rsidRPr="0014010E">
              <w:t>300</w:t>
            </w:r>
          </w:p>
        </w:tc>
      </w:tr>
    </w:tbl>
    <w:p w:rsidR="0014010E" w:rsidRDefault="0014010E" w:rsidP="00880B4C">
      <w:pPr>
        <w:rPr>
          <w:b/>
        </w:rPr>
      </w:pPr>
    </w:p>
    <w:p w:rsidR="00880B4C" w:rsidRDefault="0014010E" w:rsidP="00880B4C">
      <w:r w:rsidRPr="0014010E">
        <w:t xml:space="preserve">Cara </w:t>
      </w:r>
      <w:proofErr w:type="spellStart"/>
      <w:proofErr w:type="gramStart"/>
      <w:r w:rsidRPr="0014010E">
        <w:t>kerja</w:t>
      </w:r>
      <w:proofErr w:type="spellEnd"/>
      <w:r w:rsidRPr="0014010E">
        <w:t xml:space="preserve"> :</w:t>
      </w:r>
      <w:proofErr w:type="gramEnd"/>
    </w:p>
    <w:p w:rsidR="0014010E" w:rsidRDefault="0014010E" w:rsidP="00880B4C">
      <w:proofErr w:type="spellStart"/>
      <w:r>
        <w:t>Tabung</w:t>
      </w:r>
      <w:proofErr w:type="spellEnd"/>
      <w:r>
        <w:t xml:space="preserve"> </w:t>
      </w:r>
      <w:proofErr w:type="spellStart"/>
      <w:proofErr w:type="gramStart"/>
      <w:r>
        <w:t>reaksi</w:t>
      </w:r>
      <w:proofErr w:type="spellEnd"/>
      <w:r>
        <w:t xml:space="preserve">  no.1</w:t>
      </w:r>
      <w:proofErr w:type="gramEnd"/>
      <w:r>
        <w:t xml:space="preserve"> </w:t>
      </w:r>
      <w:proofErr w:type="spellStart"/>
      <w:r>
        <w:t>diisi</w:t>
      </w:r>
      <w:proofErr w:type="spellEnd"/>
      <w:r>
        <w:t xml:space="preserve"> </w:t>
      </w:r>
      <w:proofErr w:type="spellStart"/>
      <w:r>
        <w:t>larutan</w:t>
      </w:r>
      <w:proofErr w:type="spellEnd"/>
      <w:r>
        <w:t xml:space="preserve"> </w:t>
      </w:r>
      <w:proofErr w:type="spellStart"/>
      <w:r>
        <w:t>stok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1 ml</w:t>
      </w:r>
    </w:p>
    <w:p w:rsidR="0014010E" w:rsidRDefault="0014010E" w:rsidP="00880B4C">
      <w:proofErr w:type="spellStart"/>
      <w:r>
        <w:t>Tabung</w:t>
      </w:r>
      <w:proofErr w:type="spellEnd"/>
      <w:r>
        <w:t xml:space="preserve"> </w:t>
      </w:r>
      <w:proofErr w:type="spellStart"/>
      <w:r>
        <w:t>reaksi</w:t>
      </w:r>
      <w:proofErr w:type="spellEnd"/>
      <w:r>
        <w:t xml:space="preserve"> no. 2 </w:t>
      </w:r>
      <w:proofErr w:type="spellStart"/>
      <w:r>
        <w:t>diisi</w:t>
      </w:r>
      <w:proofErr w:type="spellEnd"/>
      <w:r>
        <w:t xml:space="preserve"> </w:t>
      </w:r>
      <w:proofErr w:type="spellStart"/>
      <w:r>
        <w:t>larutan</w:t>
      </w:r>
      <w:proofErr w:type="spellEnd"/>
      <w:r>
        <w:t xml:space="preserve"> </w:t>
      </w:r>
      <w:proofErr w:type="spellStart"/>
      <w:r>
        <w:t>stok</w:t>
      </w:r>
      <w:proofErr w:type="spellEnd"/>
      <w:r>
        <w:t xml:space="preserve"> </w:t>
      </w:r>
      <w:r w:rsidR="00AD12A1">
        <w:t>0</w:t>
      </w:r>
      <w:proofErr w:type="gramStart"/>
      <w:r w:rsidR="00AD12A1">
        <w:t>,67</w:t>
      </w:r>
      <w:proofErr w:type="gramEnd"/>
      <w:r w:rsidR="00AD12A1">
        <w:t xml:space="preserve"> ml + 1,33 ml </w:t>
      </w:r>
      <w:proofErr w:type="spellStart"/>
      <w:r w:rsidR="00AD12A1">
        <w:t>aquadest</w:t>
      </w:r>
      <w:proofErr w:type="spellEnd"/>
    </w:p>
    <w:p w:rsidR="00AD12A1" w:rsidRDefault="00AD12A1" w:rsidP="00880B4C">
      <w:proofErr w:type="spellStart"/>
      <w:r>
        <w:t>Tabung</w:t>
      </w:r>
      <w:proofErr w:type="spellEnd"/>
      <w:r>
        <w:t xml:space="preserve"> </w:t>
      </w:r>
      <w:proofErr w:type="spellStart"/>
      <w:r>
        <w:t>reaksi</w:t>
      </w:r>
      <w:proofErr w:type="spellEnd"/>
      <w:r>
        <w:t xml:space="preserve"> no.3 </w:t>
      </w:r>
      <w:proofErr w:type="spellStart"/>
      <w:r>
        <w:t>diisi</w:t>
      </w:r>
      <w:proofErr w:type="spellEnd"/>
      <w:r>
        <w:t xml:space="preserve"> </w:t>
      </w:r>
      <w:proofErr w:type="spellStart"/>
      <w:r>
        <w:t>larutan</w:t>
      </w:r>
      <w:proofErr w:type="spellEnd"/>
      <w:r>
        <w:t xml:space="preserve"> </w:t>
      </w:r>
      <w:proofErr w:type="spellStart"/>
      <w:r>
        <w:t>stok</w:t>
      </w:r>
      <w:proofErr w:type="spellEnd"/>
      <w:r>
        <w:t xml:space="preserve"> 0</w:t>
      </w:r>
      <w:proofErr w:type="gramStart"/>
      <w:r>
        <w:t>,2</w:t>
      </w:r>
      <w:proofErr w:type="gramEnd"/>
      <w:r>
        <w:t xml:space="preserve"> ml + 1,8 ml </w:t>
      </w:r>
      <w:proofErr w:type="spellStart"/>
      <w:r>
        <w:t>aquadest</w:t>
      </w:r>
      <w:proofErr w:type="spellEnd"/>
    </w:p>
    <w:p w:rsidR="00AD12A1" w:rsidRDefault="00AD12A1" w:rsidP="00880B4C">
      <w:proofErr w:type="spellStart"/>
      <w:r>
        <w:t>Tabung</w:t>
      </w:r>
      <w:proofErr w:type="spellEnd"/>
      <w:r>
        <w:t xml:space="preserve"> </w:t>
      </w:r>
      <w:proofErr w:type="spellStart"/>
      <w:r>
        <w:t>reaksi</w:t>
      </w:r>
      <w:proofErr w:type="spellEnd"/>
      <w:r>
        <w:t xml:space="preserve"> no.4 </w:t>
      </w:r>
      <w:proofErr w:type="spellStart"/>
      <w:r>
        <w:t>diisi</w:t>
      </w:r>
      <w:proofErr w:type="spellEnd"/>
      <w:r>
        <w:t xml:space="preserve"> </w:t>
      </w:r>
      <w:proofErr w:type="spellStart"/>
      <w:r>
        <w:t>larutan</w:t>
      </w:r>
      <w:proofErr w:type="spellEnd"/>
      <w:r>
        <w:t xml:space="preserve"> 0</w:t>
      </w:r>
      <w:proofErr w:type="gramStart"/>
      <w:r>
        <w:t>,2</w:t>
      </w:r>
      <w:proofErr w:type="gramEnd"/>
      <w:r>
        <w:t xml:space="preserve"> ml </w:t>
      </w:r>
      <w:proofErr w:type="spellStart"/>
      <w:r>
        <w:t>larutan</w:t>
      </w:r>
      <w:proofErr w:type="spellEnd"/>
      <w:r>
        <w:t xml:space="preserve"> </w:t>
      </w:r>
      <w:proofErr w:type="spellStart"/>
      <w:r>
        <w:t>tabung</w:t>
      </w:r>
      <w:proofErr w:type="spellEnd"/>
      <w:r>
        <w:t xml:space="preserve"> 2 + 1,8 ml </w:t>
      </w:r>
      <w:proofErr w:type="spellStart"/>
      <w:r>
        <w:t>aquadest</w:t>
      </w:r>
      <w:proofErr w:type="spellEnd"/>
    </w:p>
    <w:p w:rsidR="00AD12A1" w:rsidRDefault="00722797" w:rsidP="00880B4C">
      <w:proofErr w:type="spellStart"/>
      <w:r>
        <w:t>Tabung</w:t>
      </w:r>
      <w:proofErr w:type="spellEnd"/>
      <w:r>
        <w:t xml:space="preserve"> </w:t>
      </w:r>
      <w:proofErr w:type="spellStart"/>
      <w:r>
        <w:t>reaksi</w:t>
      </w:r>
      <w:proofErr w:type="spellEnd"/>
      <w:r>
        <w:t xml:space="preserve"> no.5 </w:t>
      </w:r>
      <w:proofErr w:type="spellStart"/>
      <w:r>
        <w:t>diisi</w:t>
      </w:r>
      <w:proofErr w:type="spellEnd"/>
      <w:r>
        <w:t xml:space="preserve"> </w:t>
      </w:r>
      <w:proofErr w:type="spellStart"/>
      <w:r>
        <w:t>larutan</w:t>
      </w:r>
      <w:proofErr w:type="spellEnd"/>
      <w:r>
        <w:t xml:space="preserve"> 0</w:t>
      </w:r>
      <w:proofErr w:type="gramStart"/>
      <w:r>
        <w:t>,2</w:t>
      </w:r>
      <w:proofErr w:type="gramEnd"/>
      <w:r>
        <w:t xml:space="preserve"> ml </w:t>
      </w:r>
      <w:proofErr w:type="spellStart"/>
      <w:r>
        <w:t>larutan</w:t>
      </w:r>
      <w:proofErr w:type="spellEnd"/>
      <w:r>
        <w:t xml:space="preserve"> </w:t>
      </w:r>
      <w:proofErr w:type="spellStart"/>
      <w:r>
        <w:t>tabung</w:t>
      </w:r>
      <w:proofErr w:type="spellEnd"/>
      <w:r>
        <w:t xml:space="preserve"> 3 + 1,8 ml </w:t>
      </w:r>
      <w:proofErr w:type="spellStart"/>
      <w:r>
        <w:t>aquadest</w:t>
      </w:r>
      <w:proofErr w:type="spellEnd"/>
    </w:p>
    <w:p w:rsidR="00722797" w:rsidRDefault="00722797" w:rsidP="00880B4C">
      <w:proofErr w:type="spellStart"/>
      <w:r>
        <w:t>Tabung</w:t>
      </w:r>
      <w:proofErr w:type="spellEnd"/>
      <w:r>
        <w:t xml:space="preserve"> </w:t>
      </w:r>
      <w:proofErr w:type="spellStart"/>
      <w:r>
        <w:t>reaksi</w:t>
      </w:r>
      <w:proofErr w:type="spellEnd"/>
      <w:r>
        <w:t xml:space="preserve"> no.6 </w:t>
      </w:r>
      <w:proofErr w:type="spellStart"/>
      <w:r>
        <w:t>diisi</w:t>
      </w:r>
      <w:proofErr w:type="spellEnd"/>
      <w:r>
        <w:t xml:space="preserve"> </w:t>
      </w:r>
      <w:proofErr w:type="spellStart"/>
      <w:r>
        <w:t>larutan</w:t>
      </w:r>
      <w:proofErr w:type="spellEnd"/>
      <w:r>
        <w:t xml:space="preserve"> 0</w:t>
      </w:r>
      <w:proofErr w:type="gramStart"/>
      <w:r>
        <w:t>,2</w:t>
      </w:r>
      <w:proofErr w:type="gramEnd"/>
      <w:r>
        <w:t xml:space="preserve"> ml </w:t>
      </w:r>
      <w:proofErr w:type="spellStart"/>
      <w:r>
        <w:t>larutan</w:t>
      </w:r>
      <w:proofErr w:type="spellEnd"/>
      <w:r>
        <w:t xml:space="preserve"> </w:t>
      </w:r>
      <w:proofErr w:type="spellStart"/>
      <w:r>
        <w:t>tabung</w:t>
      </w:r>
      <w:proofErr w:type="spellEnd"/>
      <w:r>
        <w:t xml:space="preserve"> 4 + 1,8 ml </w:t>
      </w:r>
      <w:proofErr w:type="spellStart"/>
      <w:r>
        <w:t>aquadest</w:t>
      </w:r>
      <w:proofErr w:type="spellEnd"/>
    </w:p>
    <w:p w:rsidR="00930FA0" w:rsidRPr="0014010E" w:rsidRDefault="00930FA0" w:rsidP="00880B4C"/>
    <w:p w:rsidR="0014010E" w:rsidRDefault="00930FA0" w:rsidP="00880B4C">
      <w:pPr>
        <w:rPr>
          <w:b/>
        </w:rPr>
      </w:pPr>
      <w:proofErr w:type="spellStart"/>
      <w:r>
        <w:rPr>
          <w:b/>
        </w:rPr>
        <w:lastRenderedPageBreak/>
        <w:t>Hasil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pemeriksaan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seperti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tabel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dibawah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ini</w:t>
      </w:r>
      <w:proofErr w:type="spellEnd"/>
      <w:r>
        <w:rPr>
          <w:b/>
        </w:rPr>
        <w:t xml:space="preserve"> :</w:t>
      </w:r>
      <w:proofErr w:type="gramEnd"/>
    </w:p>
    <w:p w:rsidR="00930FA0" w:rsidRDefault="00930FA0" w:rsidP="00880B4C">
      <w:pPr>
        <w:rPr>
          <w:b/>
        </w:rPr>
      </w:pPr>
      <w:r>
        <w:rPr>
          <w:b/>
        </w:rPr>
        <w:t>1. Urea</w:t>
      </w:r>
    </w:p>
    <w:tbl>
      <w:tblPr>
        <w:tblW w:w="5756" w:type="dxa"/>
        <w:tblInd w:w="108" w:type="dxa"/>
        <w:tblLook w:val="04A0"/>
      </w:tblPr>
      <w:tblGrid>
        <w:gridCol w:w="889"/>
        <w:gridCol w:w="1515"/>
        <w:gridCol w:w="1558"/>
        <w:gridCol w:w="1558"/>
        <w:gridCol w:w="222"/>
        <w:gridCol w:w="14"/>
      </w:tblGrid>
      <w:tr w:rsidR="00272262" w:rsidRPr="00272262" w:rsidTr="00272262">
        <w:trPr>
          <w:gridAfter w:val="1"/>
          <w:wAfter w:w="14" w:type="dxa"/>
          <w:trHeight w:val="300"/>
        </w:trPr>
        <w:tc>
          <w:tcPr>
            <w:tcW w:w="57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62" w:rsidRPr="002D1A72" w:rsidRDefault="00272262" w:rsidP="002722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2D1A72">
              <w:rPr>
                <w:rFonts w:ascii="Calibri" w:eastAsia="Times New Roman" w:hAnsi="Calibri" w:cs="Times New Roman"/>
                <w:b/>
                <w:bCs/>
                <w:color w:val="000000"/>
              </w:rPr>
              <w:t>Tabel</w:t>
            </w:r>
            <w:proofErr w:type="spellEnd"/>
            <w:r w:rsidRPr="002D1A72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1a : Urea _Data </w:t>
            </w:r>
            <w:proofErr w:type="spellStart"/>
            <w:r w:rsidRPr="002D1A72">
              <w:rPr>
                <w:rFonts w:ascii="Calibri" w:eastAsia="Times New Roman" w:hAnsi="Calibri" w:cs="Times New Roman"/>
                <w:b/>
                <w:bCs/>
                <w:color w:val="000000"/>
              </w:rPr>
              <w:t>untuk</w:t>
            </w:r>
            <w:proofErr w:type="spellEnd"/>
            <w:r w:rsidRPr="002D1A72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D1A72">
              <w:rPr>
                <w:rFonts w:ascii="Calibri" w:eastAsia="Times New Roman" w:hAnsi="Calibri" w:cs="Times New Roman"/>
                <w:b/>
                <w:bCs/>
                <w:color w:val="000000"/>
              </w:rPr>
              <w:t>kalibrasi</w:t>
            </w:r>
            <w:proofErr w:type="spellEnd"/>
            <w:r w:rsidRPr="002D1A72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doubling dilution</w:t>
            </w:r>
          </w:p>
        </w:tc>
      </w:tr>
      <w:tr w:rsidR="00272262" w:rsidRPr="00272262" w:rsidTr="00272262">
        <w:trPr>
          <w:trHeight w:val="300"/>
        </w:trPr>
        <w:tc>
          <w:tcPr>
            <w:tcW w:w="3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proofErr w:type="spellStart"/>
            <w:r w:rsidRPr="00272262">
              <w:rPr>
                <w:rFonts w:ascii="Calibri" w:eastAsia="Times New Roman" w:hAnsi="Calibri" w:cs="Times New Roman"/>
                <w:bCs/>
                <w:color w:val="000000"/>
              </w:rPr>
              <w:t>Konsentrasi</w:t>
            </w:r>
            <w:proofErr w:type="spellEnd"/>
            <w:r w:rsidRPr="00272262">
              <w:rPr>
                <w:rFonts w:ascii="Calibri" w:eastAsia="Times New Roman" w:hAnsi="Calibri" w:cs="Times New Roman"/>
                <w:bCs/>
                <w:color w:val="000000"/>
              </w:rPr>
              <w:t xml:space="preserve"> </w:t>
            </w:r>
            <w:proofErr w:type="spellStart"/>
            <w:r w:rsidRPr="00272262">
              <w:rPr>
                <w:rFonts w:ascii="Calibri" w:eastAsia="Times New Roman" w:hAnsi="Calibri" w:cs="Times New Roman"/>
                <w:bCs/>
                <w:color w:val="000000"/>
              </w:rPr>
              <w:t>stok</w:t>
            </w:r>
            <w:proofErr w:type="spellEnd"/>
            <w:r w:rsidRPr="00272262">
              <w:rPr>
                <w:rFonts w:ascii="Calibri" w:eastAsia="Times New Roman" w:hAnsi="Calibri" w:cs="Times New Roman"/>
                <w:bCs/>
                <w:color w:val="000000"/>
              </w:rPr>
              <w:t xml:space="preserve"> urea =100 mg/dl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72262" w:rsidRPr="00272262" w:rsidTr="00272262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272262">
              <w:rPr>
                <w:rFonts w:ascii="Calibri" w:eastAsia="Times New Roman" w:hAnsi="Calibri" w:cs="Times New Roman"/>
                <w:b/>
                <w:color w:val="000000"/>
              </w:rPr>
              <w:t>faktor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272262">
              <w:rPr>
                <w:rFonts w:ascii="Calibri" w:eastAsia="Times New Roman" w:hAnsi="Calibri" w:cs="Times New Roman"/>
                <w:b/>
                <w:color w:val="000000"/>
              </w:rPr>
              <w:t>konsentrasi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272262">
              <w:rPr>
                <w:rFonts w:ascii="Calibri" w:eastAsia="Times New Roman" w:hAnsi="Calibri" w:cs="Times New Roman"/>
                <w:b/>
                <w:color w:val="000000"/>
              </w:rPr>
              <w:t>grup</w:t>
            </w:r>
            <w:proofErr w:type="spellEnd"/>
            <w:r w:rsidRPr="00272262"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proofErr w:type="spellStart"/>
            <w:r w:rsidRPr="00272262">
              <w:rPr>
                <w:rFonts w:ascii="Calibri" w:eastAsia="Times New Roman" w:hAnsi="Calibri" w:cs="Times New Roman"/>
                <w:b/>
                <w:color w:val="000000"/>
              </w:rPr>
              <w:t>meja</w:t>
            </w:r>
            <w:proofErr w:type="spellEnd"/>
            <w:r w:rsidRPr="00272262">
              <w:rPr>
                <w:rFonts w:ascii="Calibri" w:eastAsia="Times New Roman" w:hAnsi="Calibri" w:cs="Times New Roman"/>
                <w:b/>
                <w:color w:val="000000"/>
              </w:rPr>
              <w:t xml:space="preserve"> 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272262">
              <w:rPr>
                <w:rFonts w:ascii="Calibri" w:eastAsia="Times New Roman" w:hAnsi="Calibri" w:cs="Times New Roman"/>
                <w:b/>
                <w:color w:val="000000"/>
              </w:rPr>
              <w:t>grup</w:t>
            </w:r>
            <w:proofErr w:type="spellEnd"/>
            <w:r w:rsidRPr="00272262"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proofErr w:type="spellStart"/>
            <w:r w:rsidRPr="00272262">
              <w:rPr>
                <w:rFonts w:ascii="Calibri" w:eastAsia="Times New Roman" w:hAnsi="Calibri" w:cs="Times New Roman"/>
                <w:b/>
                <w:color w:val="000000"/>
              </w:rPr>
              <w:t>meja</w:t>
            </w:r>
            <w:proofErr w:type="spellEnd"/>
            <w:r w:rsidRPr="00272262">
              <w:rPr>
                <w:rFonts w:ascii="Calibri" w:eastAsia="Times New Roman" w:hAnsi="Calibri" w:cs="Times New Roman"/>
                <w:b/>
                <w:color w:val="000000"/>
              </w:rPr>
              <w:t xml:space="preserve"> 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72262" w:rsidRPr="00272262" w:rsidTr="00272262">
        <w:trPr>
          <w:trHeight w:val="300"/>
        </w:trPr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3,664</w:t>
            </w:r>
            <w:r w:rsidR="00530FF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3,7733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72262" w:rsidRPr="00272262" w:rsidTr="00272262">
        <w:trPr>
          <w:trHeight w:val="300"/>
        </w:trPr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3,8139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3,7726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72262" w:rsidRPr="00272262" w:rsidTr="00272262">
        <w:trPr>
          <w:trHeight w:val="300"/>
        </w:trPr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2,8591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1,9814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72262" w:rsidRPr="00272262" w:rsidTr="00272262">
        <w:trPr>
          <w:trHeight w:val="300"/>
        </w:trPr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12,5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2,5624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1,9548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72262" w:rsidRPr="00272262" w:rsidTr="00272262">
        <w:trPr>
          <w:trHeight w:val="300"/>
        </w:trPr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6,25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0,7944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1,6641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72262" w:rsidRPr="00272262" w:rsidTr="00272262">
        <w:trPr>
          <w:trHeight w:val="300"/>
        </w:trPr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3,125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0,7829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0,7171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72262" w:rsidRPr="00272262" w:rsidTr="00272262">
        <w:trPr>
          <w:trHeight w:val="300"/>
        </w:trPr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1,5625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0,309</w:t>
            </w:r>
            <w:r w:rsidR="00530FF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0,2904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72262" w:rsidRPr="00272262" w:rsidTr="00272262">
        <w:trPr>
          <w:trHeight w:val="300"/>
        </w:trPr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128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0,78125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0,1797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0,1952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72262" w:rsidRPr="00272262" w:rsidTr="00272262">
        <w:trPr>
          <w:trHeight w:val="30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72262">
              <w:rPr>
                <w:rFonts w:ascii="Calibri" w:eastAsia="Times New Roman" w:hAnsi="Calibri" w:cs="Times New Roman"/>
                <w:color w:val="000000"/>
              </w:rPr>
              <w:t>blanko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930FA0" w:rsidRPr="00880B4C" w:rsidRDefault="00930FA0" w:rsidP="00880B4C">
      <w:pPr>
        <w:rPr>
          <w:b/>
        </w:rPr>
      </w:pPr>
    </w:p>
    <w:p w:rsidR="00BE1EF8" w:rsidRDefault="00425908" w:rsidP="001A3FBB">
      <w:pPr>
        <w:ind w:left="720" w:hanging="720"/>
        <w:rPr>
          <w:b/>
        </w:rPr>
      </w:pPr>
      <w:r w:rsidRPr="00425908">
        <w:rPr>
          <w:b/>
          <w:noProof/>
        </w:rPr>
        <w:drawing>
          <wp:inline distT="0" distB="0" distL="0" distR="0">
            <wp:extent cx="3724276" cy="2476500"/>
            <wp:effectExtent l="19050" t="0" r="28574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72262" w:rsidRDefault="009F1617" w:rsidP="001A3FBB">
      <w:pPr>
        <w:ind w:left="720" w:hanging="720"/>
        <w:rPr>
          <w:b/>
        </w:rPr>
      </w:pPr>
      <w:proofErr w:type="spellStart"/>
      <w:proofErr w:type="gramStart"/>
      <w:r>
        <w:rPr>
          <w:b/>
        </w:rPr>
        <w:t>Grafik</w:t>
      </w:r>
      <w:proofErr w:type="spellEnd"/>
      <w:r>
        <w:rPr>
          <w:b/>
        </w:rPr>
        <w:t xml:space="preserve"> 1a.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Hasil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kalibrasi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douling</w:t>
      </w:r>
      <w:proofErr w:type="spellEnd"/>
      <w:r>
        <w:rPr>
          <w:b/>
        </w:rPr>
        <w:t xml:space="preserve"> dilution urea</w:t>
      </w:r>
    </w:p>
    <w:p w:rsidR="009F1617" w:rsidRDefault="009F1617" w:rsidP="001A3FBB">
      <w:pPr>
        <w:ind w:left="720" w:hanging="720"/>
        <w:rPr>
          <w:b/>
        </w:rPr>
      </w:pPr>
      <w:proofErr w:type="spellStart"/>
      <w:proofErr w:type="gramStart"/>
      <w:r>
        <w:rPr>
          <w:b/>
        </w:rPr>
        <w:t>Kesimpulan</w:t>
      </w:r>
      <w:proofErr w:type="spellEnd"/>
      <w:r>
        <w:rPr>
          <w:b/>
        </w:rPr>
        <w:t xml:space="preserve"> :</w:t>
      </w:r>
      <w:proofErr w:type="gramEnd"/>
    </w:p>
    <w:p w:rsidR="003D05AA" w:rsidRDefault="009F1617" w:rsidP="00961BE1">
      <w:r w:rsidRPr="00120FB1">
        <w:t xml:space="preserve">1. </w:t>
      </w:r>
      <w:proofErr w:type="spellStart"/>
      <w:r w:rsidRPr="00120FB1">
        <w:t>Nilai</w:t>
      </w:r>
      <w:proofErr w:type="spellEnd"/>
      <w:r w:rsidRPr="00120FB1">
        <w:t xml:space="preserve"> R</w:t>
      </w:r>
      <w:r w:rsidR="00425908">
        <w:t>²</w:t>
      </w:r>
      <w:r w:rsidRPr="00120FB1">
        <w:t xml:space="preserve"> </w:t>
      </w:r>
      <w:proofErr w:type="spellStart"/>
      <w:r w:rsidRPr="00120FB1">
        <w:t>pada</w:t>
      </w:r>
      <w:proofErr w:type="spellEnd"/>
      <w:r w:rsidRPr="00120FB1">
        <w:t xml:space="preserve"> </w:t>
      </w:r>
      <w:proofErr w:type="spellStart"/>
      <w:r w:rsidRPr="00120FB1">
        <w:t>meja</w:t>
      </w:r>
      <w:proofErr w:type="spellEnd"/>
      <w:r w:rsidRPr="00120FB1">
        <w:t xml:space="preserve"> 1 </w:t>
      </w:r>
      <w:proofErr w:type="spellStart"/>
      <w:r w:rsidRPr="00120FB1">
        <w:t>sebesar</w:t>
      </w:r>
      <w:proofErr w:type="spellEnd"/>
      <w:r w:rsidRPr="00120FB1">
        <w:t xml:space="preserve"> 0,</w:t>
      </w:r>
      <w:r w:rsidR="00425908">
        <w:t>752</w:t>
      </w:r>
      <w:r w:rsidRPr="00120FB1">
        <w:t xml:space="preserve"> </w:t>
      </w:r>
      <w:proofErr w:type="spellStart"/>
      <w:r w:rsidRPr="00120FB1">
        <w:t>atau</w:t>
      </w:r>
      <w:proofErr w:type="spellEnd"/>
      <w:r w:rsidRPr="00120FB1">
        <w:t xml:space="preserve"> </w:t>
      </w:r>
      <w:proofErr w:type="spellStart"/>
      <w:r w:rsidRPr="00120FB1">
        <w:t>sebesar</w:t>
      </w:r>
      <w:proofErr w:type="spellEnd"/>
      <w:r w:rsidRPr="00120FB1">
        <w:t xml:space="preserve"> </w:t>
      </w:r>
      <w:r w:rsidR="00425908">
        <w:t xml:space="preserve"> 75,2</w:t>
      </w:r>
      <w:r w:rsidRPr="00120FB1">
        <w:t xml:space="preserve">% </w:t>
      </w:r>
      <w:proofErr w:type="spellStart"/>
      <w:r w:rsidR="00961BE1" w:rsidRPr="00120FB1">
        <w:t>hal</w:t>
      </w:r>
      <w:proofErr w:type="spellEnd"/>
      <w:r w:rsidR="00961BE1" w:rsidRPr="00120FB1">
        <w:t xml:space="preserve"> </w:t>
      </w:r>
      <w:proofErr w:type="spellStart"/>
      <w:r w:rsidR="00961BE1" w:rsidRPr="00120FB1">
        <w:t>ini</w:t>
      </w:r>
      <w:proofErr w:type="spellEnd"/>
      <w:r w:rsidR="00961BE1" w:rsidRPr="00120FB1">
        <w:t xml:space="preserve"> </w:t>
      </w:r>
      <w:proofErr w:type="spellStart"/>
      <w:r w:rsidR="00961BE1" w:rsidRPr="00120FB1">
        <w:t>berarti</w:t>
      </w:r>
      <w:proofErr w:type="spellEnd"/>
      <w:r w:rsidR="00961BE1" w:rsidRPr="00120FB1">
        <w:t xml:space="preserve"> </w:t>
      </w:r>
      <w:proofErr w:type="spellStart"/>
      <w:r w:rsidR="00961BE1" w:rsidRPr="00120FB1">
        <w:t>keselarasan</w:t>
      </w:r>
      <w:proofErr w:type="spellEnd"/>
      <w:r w:rsidR="00961BE1" w:rsidRPr="00120FB1">
        <w:t xml:space="preserve"> </w:t>
      </w:r>
      <w:proofErr w:type="spellStart"/>
      <w:r w:rsidR="00961BE1" w:rsidRPr="00120FB1">
        <w:t>regresi</w:t>
      </w:r>
      <w:proofErr w:type="spellEnd"/>
      <w:r w:rsidR="00961BE1" w:rsidRPr="00120FB1">
        <w:t xml:space="preserve"> </w:t>
      </w:r>
      <w:proofErr w:type="spellStart"/>
      <w:r w:rsidR="00425908">
        <w:t>sudah</w:t>
      </w:r>
      <w:proofErr w:type="spellEnd"/>
      <w:r w:rsidR="00961BE1" w:rsidRPr="00120FB1">
        <w:t xml:space="preserve"> </w:t>
      </w:r>
      <w:proofErr w:type="spellStart"/>
      <w:r w:rsidR="00961BE1" w:rsidRPr="00120FB1">
        <w:t>baik</w:t>
      </w:r>
      <w:proofErr w:type="spellEnd"/>
      <w:r w:rsidR="00425908">
        <w:t xml:space="preserve">, </w:t>
      </w:r>
      <w:proofErr w:type="spellStart"/>
      <w:r w:rsidR="00425908">
        <w:t>nilai</w:t>
      </w:r>
      <w:proofErr w:type="spellEnd"/>
      <w:r w:rsidR="00425908">
        <w:t xml:space="preserve"> </w:t>
      </w:r>
      <w:proofErr w:type="spellStart"/>
      <w:r w:rsidR="00425908">
        <w:t>absorpsi</w:t>
      </w:r>
      <w:proofErr w:type="spellEnd"/>
      <w:r w:rsidR="00425908">
        <w:t xml:space="preserve"> </w:t>
      </w:r>
      <w:proofErr w:type="spellStart"/>
      <w:r w:rsidR="00425908">
        <w:t>mempunyai</w:t>
      </w:r>
      <w:proofErr w:type="spellEnd"/>
      <w:r w:rsidR="00425908">
        <w:t xml:space="preserve"> </w:t>
      </w:r>
      <w:proofErr w:type="spellStart"/>
      <w:r w:rsidR="00425908">
        <w:t>hubungan</w:t>
      </w:r>
      <w:proofErr w:type="spellEnd"/>
      <w:r w:rsidR="00425908">
        <w:t xml:space="preserve"> </w:t>
      </w:r>
      <w:proofErr w:type="spellStart"/>
      <w:r w:rsidR="00425908">
        <w:t>dengan</w:t>
      </w:r>
      <w:proofErr w:type="spellEnd"/>
      <w:r w:rsidR="00425908">
        <w:t xml:space="preserve"> model </w:t>
      </w:r>
      <w:proofErr w:type="spellStart"/>
      <w:r w:rsidR="00425908">
        <w:t>regresi</w:t>
      </w:r>
      <w:proofErr w:type="spellEnd"/>
      <w:r w:rsidR="00425908">
        <w:t xml:space="preserve"> </w:t>
      </w:r>
      <w:proofErr w:type="spellStart"/>
      <w:r w:rsidR="00425908">
        <w:t>dan</w:t>
      </w:r>
      <w:proofErr w:type="spellEnd"/>
      <w:r w:rsidR="00425908">
        <w:t xml:space="preserve"> </w:t>
      </w:r>
      <w:proofErr w:type="spellStart"/>
      <w:r w:rsidR="00425908">
        <w:t>sesuai</w:t>
      </w:r>
      <w:proofErr w:type="spellEnd"/>
      <w:r w:rsidR="00425908">
        <w:t xml:space="preserve"> </w:t>
      </w:r>
      <w:proofErr w:type="spellStart"/>
      <w:r w:rsidR="00425908">
        <w:t>dengan</w:t>
      </w:r>
      <w:proofErr w:type="spellEnd"/>
      <w:r w:rsidR="00425908">
        <w:t xml:space="preserve"> </w:t>
      </w:r>
      <w:proofErr w:type="spellStart"/>
      <w:r w:rsidR="00425908">
        <w:t>hukum</w:t>
      </w:r>
      <w:proofErr w:type="spellEnd"/>
      <w:r w:rsidR="00425908">
        <w:t xml:space="preserve"> Beer-Lambert</w:t>
      </w:r>
      <w:r w:rsidR="003D05AA">
        <w:t xml:space="preserve"> </w:t>
      </w:r>
      <w:proofErr w:type="spellStart"/>
      <w:r w:rsidR="003D05AA">
        <w:t>yaitu</w:t>
      </w:r>
      <w:proofErr w:type="spellEnd"/>
      <w:r w:rsidR="003D05AA">
        <w:t xml:space="preserve"> </w:t>
      </w:r>
      <w:proofErr w:type="spellStart"/>
      <w:r w:rsidR="003D05AA">
        <w:t>nilai</w:t>
      </w:r>
      <w:proofErr w:type="spellEnd"/>
      <w:r w:rsidR="003D05AA">
        <w:t xml:space="preserve"> </w:t>
      </w:r>
      <w:proofErr w:type="spellStart"/>
      <w:r w:rsidR="003D05AA">
        <w:t>absorpsi</w:t>
      </w:r>
      <w:proofErr w:type="spellEnd"/>
      <w:r w:rsidR="003D05AA">
        <w:t xml:space="preserve"> </w:t>
      </w:r>
      <w:proofErr w:type="spellStart"/>
      <w:r w:rsidR="003D05AA">
        <w:t>dan</w:t>
      </w:r>
      <w:proofErr w:type="spellEnd"/>
      <w:r w:rsidR="003D05AA">
        <w:t xml:space="preserve"> </w:t>
      </w:r>
      <w:proofErr w:type="spellStart"/>
      <w:r w:rsidR="003D05AA">
        <w:t>konsentrasi</w:t>
      </w:r>
      <w:proofErr w:type="spellEnd"/>
      <w:r w:rsidR="003D05AA">
        <w:t xml:space="preserve"> </w:t>
      </w:r>
      <w:proofErr w:type="spellStart"/>
      <w:r w:rsidR="003D05AA">
        <w:t>suatu</w:t>
      </w:r>
      <w:proofErr w:type="spellEnd"/>
      <w:r w:rsidR="003D05AA">
        <w:t xml:space="preserve"> </w:t>
      </w:r>
      <w:proofErr w:type="spellStart"/>
      <w:r w:rsidR="003D05AA">
        <w:t>larutan</w:t>
      </w:r>
      <w:proofErr w:type="spellEnd"/>
      <w:r w:rsidR="003D05AA">
        <w:t xml:space="preserve"> </w:t>
      </w:r>
      <w:proofErr w:type="spellStart"/>
      <w:r w:rsidR="003D05AA">
        <w:t>berbanding</w:t>
      </w:r>
      <w:proofErr w:type="spellEnd"/>
      <w:r w:rsidR="003D05AA">
        <w:t xml:space="preserve"> </w:t>
      </w:r>
      <w:proofErr w:type="spellStart"/>
      <w:r w:rsidR="003D05AA">
        <w:t>lurus</w:t>
      </w:r>
      <w:proofErr w:type="spellEnd"/>
      <w:r w:rsidR="003D05AA">
        <w:t>.</w:t>
      </w:r>
    </w:p>
    <w:p w:rsidR="009F1617" w:rsidRDefault="003D05AA" w:rsidP="00961BE1">
      <w:r>
        <w:t xml:space="preserve">2. </w:t>
      </w:r>
      <w:proofErr w:type="spellStart"/>
      <w:r>
        <w:t>Nilai</w:t>
      </w:r>
      <w:proofErr w:type="spellEnd"/>
      <w:r>
        <w:t xml:space="preserve"> R²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meja</w:t>
      </w:r>
      <w:proofErr w:type="spellEnd"/>
      <w:r>
        <w:t xml:space="preserve"> 3 </w:t>
      </w:r>
      <w:proofErr w:type="spellStart"/>
      <w:r>
        <w:t>sebesar</w:t>
      </w:r>
      <w:proofErr w:type="spellEnd"/>
      <w:r>
        <w:t xml:space="preserve"> 0,650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65,0% ,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yang </w:t>
      </w:r>
      <w:proofErr w:type="spellStart"/>
      <w:r>
        <w:t>didapat</w:t>
      </w:r>
      <w:proofErr w:type="spellEnd"/>
      <w:r>
        <w:t xml:space="preserve">  </w:t>
      </w:r>
      <w:proofErr w:type="spellStart"/>
      <w:r>
        <w:t>meja</w:t>
      </w:r>
      <w:proofErr w:type="spellEnd"/>
      <w:r>
        <w:t xml:space="preserve"> 1,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berarti</w:t>
      </w:r>
      <w:proofErr w:type="spellEnd"/>
      <w:r>
        <w:t xml:space="preserve"> </w:t>
      </w:r>
      <w:proofErr w:type="spellStart"/>
      <w:r w:rsidR="00B65175">
        <w:t>tingkat</w:t>
      </w:r>
      <w:proofErr w:type="spellEnd"/>
      <w:r w:rsidR="00B65175">
        <w:t xml:space="preserve"> </w:t>
      </w:r>
      <w:proofErr w:type="spellStart"/>
      <w:r w:rsidR="00B65175">
        <w:t>keselarasan</w:t>
      </w:r>
      <w:proofErr w:type="spellEnd"/>
      <w:r w:rsidR="00B65175">
        <w:t xml:space="preserve"> </w:t>
      </w:r>
      <w:proofErr w:type="spellStart"/>
      <w:r w:rsidR="00B65175">
        <w:t>regresi</w:t>
      </w:r>
      <w:proofErr w:type="spellEnd"/>
      <w:r w:rsidR="00B65175">
        <w:t xml:space="preserve"> </w:t>
      </w:r>
      <w:proofErr w:type="spellStart"/>
      <w:r w:rsidR="00B65175">
        <w:t>kurang</w:t>
      </w:r>
      <w:proofErr w:type="spellEnd"/>
      <w:r w:rsidR="00B65175">
        <w:t xml:space="preserve"> </w:t>
      </w:r>
      <w:proofErr w:type="spellStart"/>
      <w:r w:rsidR="00B65175">
        <w:t>baik</w:t>
      </w:r>
      <w:proofErr w:type="spellEnd"/>
      <w:r w:rsidR="00B65175">
        <w:t xml:space="preserve">. Hal </w:t>
      </w:r>
      <w:proofErr w:type="spellStart"/>
      <w:r w:rsidR="00B65175">
        <w:t>ini</w:t>
      </w:r>
      <w:proofErr w:type="spellEnd"/>
      <w:r w:rsidR="00B65175">
        <w:t xml:space="preserve"> </w:t>
      </w:r>
      <w:proofErr w:type="spellStart"/>
      <w:r w:rsidR="00B65175">
        <w:t>dapat</w:t>
      </w:r>
      <w:proofErr w:type="spellEnd"/>
      <w:r w:rsidR="00B65175">
        <w:t xml:space="preserve"> </w:t>
      </w:r>
      <w:proofErr w:type="spellStart"/>
      <w:r w:rsidR="00B65175">
        <w:t>diakibatkan</w:t>
      </w:r>
      <w:proofErr w:type="spellEnd"/>
      <w:r w:rsidR="00B65175">
        <w:t xml:space="preserve"> </w:t>
      </w:r>
      <w:proofErr w:type="spellStart"/>
      <w:r w:rsidR="00B65175">
        <w:t>karena</w:t>
      </w:r>
      <w:proofErr w:type="spellEnd"/>
      <w:r w:rsidR="00B65175">
        <w:t xml:space="preserve"> </w:t>
      </w:r>
      <w:proofErr w:type="spellStart"/>
      <w:r w:rsidR="00B65175">
        <w:t>teknik</w:t>
      </w:r>
      <w:proofErr w:type="spellEnd"/>
      <w:r w:rsidR="00B65175">
        <w:t xml:space="preserve"> </w:t>
      </w:r>
      <w:proofErr w:type="spellStart"/>
      <w:r w:rsidR="00B65175">
        <w:t>pengenceran</w:t>
      </w:r>
      <w:proofErr w:type="spellEnd"/>
      <w:r w:rsidR="00B65175">
        <w:t xml:space="preserve"> yang </w:t>
      </w:r>
      <w:proofErr w:type="spellStart"/>
      <w:r w:rsidR="00B65175">
        <w:t>kurang</w:t>
      </w:r>
      <w:proofErr w:type="spellEnd"/>
      <w:r w:rsidR="00B65175">
        <w:t xml:space="preserve"> </w:t>
      </w:r>
      <w:proofErr w:type="spellStart"/>
      <w:r w:rsidR="00B65175">
        <w:t>baik</w:t>
      </w:r>
      <w:proofErr w:type="spellEnd"/>
      <w:r w:rsidR="00B65175">
        <w:t xml:space="preserve">, </w:t>
      </w:r>
      <w:proofErr w:type="spellStart"/>
      <w:r w:rsidR="00B65175">
        <w:t>lamanya</w:t>
      </w:r>
      <w:proofErr w:type="spellEnd"/>
      <w:r w:rsidR="00B65175">
        <w:t xml:space="preserve"> </w:t>
      </w:r>
      <w:proofErr w:type="spellStart"/>
      <w:r w:rsidR="00B65175">
        <w:t>waktu</w:t>
      </w:r>
      <w:proofErr w:type="spellEnd"/>
      <w:r w:rsidR="00B65175">
        <w:t xml:space="preserve"> </w:t>
      </w:r>
      <w:proofErr w:type="spellStart"/>
      <w:r w:rsidR="00B65175">
        <w:t>antara</w:t>
      </w:r>
      <w:proofErr w:type="spellEnd"/>
      <w:r w:rsidR="00B65175">
        <w:t xml:space="preserve"> </w:t>
      </w:r>
      <w:proofErr w:type="spellStart"/>
      <w:r w:rsidR="00B65175">
        <w:t>inkubasi</w:t>
      </w:r>
      <w:proofErr w:type="spellEnd"/>
      <w:r w:rsidR="00B65175">
        <w:t xml:space="preserve"> </w:t>
      </w:r>
      <w:proofErr w:type="spellStart"/>
      <w:r w:rsidR="00B65175">
        <w:t>dengan</w:t>
      </w:r>
      <w:proofErr w:type="spellEnd"/>
      <w:r w:rsidR="00B65175">
        <w:t xml:space="preserve"> </w:t>
      </w:r>
      <w:proofErr w:type="spellStart"/>
      <w:r w:rsidR="00B65175">
        <w:t>pembacaan</w:t>
      </w:r>
      <w:proofErr w:type="spellEnd"/>
      <w:r w:rsidR="00B65175">
        <w:t xml:space="preserve"> </w:t>
      </w:r>
      <w:proofErr w:type="spellStart"/>
      <w:r w:rsidR="00B65175">
        <w:t>skala</w:t>
      </w:r>
      <w:proofErr w:type="spellEnd"/>
      <w:r w:rsidR="00B65175">
        <w:t xml:space="preserve"> </w:t>
      </w:r>
      <w:proofErr w:type="spellStart"/>
      <w:r w:rsidR="00B65175">
        <w:t>pada</w:t>
      </w:r>
      <w:proofErr w:type="spellEnd"/>
      <w:r w:rsidR="00B65175">
        <w:t xml:space="preserve"> </w:t>
      </w:r>
      <w:proofErr w:type="spellStart"/>
      <w:r w:rsidR="00B65175">
        <w:t>spektofotometer</w:t>
      </w:r>
      <w:proofErr w:type="spellEnd"/>
      <w:r w:rsidR="00B65175">
        <w:t xml:space="preserve">, </w:t>
      </w:r>
      <w:proofErr w:type="spellStart"/>
      <w:r w:rsidR="00B65175">
        <w:t>kuvet</w:t>
      </w:r>
      <w:proofErr w:type="spellEnd"/>
      <w:r w:rsidR="00B65175">
        <w:t xml:space="preserve"> yang </w:t>
      </w:r>
      <w:proofErr w:type="spellStart"/>
      <w:r w:rsidR="00B65175">
        <w:t>kurang</w:t>
      </w:r>
      <w:proofErr w:type="spellEnd"/>
      <w:r w:rsidR="00B65175">
        <w:t xml:space="preserve"> </w:t>
      </w:r>
      <w:proofErr w:type="spellStart"/>
      <w:r w:rsidR="00B65175">
        <w:t>bersih</w:t>
      </w:r>
      <w:proofErr w:type="spellEnd"/>
      <w:r w:rsidR="00B65175">
        <w:t xml:space="preserve"> </w:t>
      </w:r>
      <w:proofErr w:type="spellStart"/>
      <w:r w:rsidR="00B65175">
        <w:t>pada</w:t>
      </w:r>
      <w:proofErr w:type="spellEnd"/>
      <w:r w:rsidR="00B65175">
        <w:t xml:space="preserve"> </w:t>
      </w:r>
      <w:proofErr w:type="spellStart"/>
      <w:r w:rsidR="00B65175">
        <w:t>saat</w:t>
      </w:r>
      <w:proofErr w:type="spellEnd"/>
      <w:r w:rsidR="00B65175">
        <w:t xml:space="preserve"> </w:t>
      </w:r>
      <w:proofErr w:type="spellStart"/>
      <w:r w:rsidR="00B65175">
        <w:t>pembacaan</w:t>
      </w:r>
      <w:proofErr w:type="spellEnd"/>
      <w:r w:rsidR="00B65175">
        <w:t xml:space="preserve"> </w:t>
      </w:r>
      <w:proofErr w:type="spellStart"/>
      <w:r w:rsidR="00B65175">
        <w:t>skala</w:t>
      </w:r>
      <w:proofErr w:type="spellEnd"/>
      <w:r w:rsidR="00B65175">
        <w:t xml:space="preserve">, </w:t>
      </w:r>
      <w:proofErr w:type="spellStart"/>
      <w:r w:rsidR="00B65175">
        <w:t>adanya</w:t>
      </w:r>
      <w:proofErr w:type="spellEnd"/>
      <w:r w:rsidR="00B65175">
        <w:t xml:space="preserve"> </w:t>
      </w:r>
      <w:proofErr w:type="spellStart"/>
      <w:r w:rsidR="00B65175">
        <w:t>kesalahan</w:t>
      </w:r>
      <w:proofErr w:type="spellEnd"/>
      <w:r w:rsidR="00B65175">
        <w:t xml:space="preserve"> </w:t>
      </w:r>
      <w:proofErr w:type="spellStart"/>
      <w:r w:rsidR="00B65175">
        <w:t>meletakkan</w:t>
      </w:r>
      <w:proofErr w:type="spellEnd"/>
      <w:r w:rsidR="00B65175">
        <w:t xml:space="preserve"> </w:t>
      </w:r>
      <w:proofErr w:type="spellStart"/>
      <w:r w:rsidR="00B65175">
        <w:t>sampel</w:t>
      </w:r>
      <w:proofErr w:type="spellEnd"/>
      <w:r w:rsidR="00B65175">
        <w:t xml:space="preserve"> </w:t>
      </w:r>
      <w:proofErr w:type="spellStart"/>
      <w:r w:rsidR="00B65175">
        <w:t>pada</w:t>
      </w:r>
      <w:proofErr w:type="spellEnd"/>
      <w:r w:rsidR="00B65175">
        <w:t xml:space="preserve"> </w:t>
      </w:r>
      <w:proofErr w:type="spellStart"/>
      <w:r w:rsidR="00B65175">
        <w:t>spektrofotometer</w:t>
      </w:r>
      <w:proofErr w:type="spellEnd"/>
      <w:r w:rsidR="00B65175">
        <w:t xml:space="preserve"> </w:t>
      </w:r>
      <w:proofErr w:type="spellStart"/>
      <w:r w:rsidR="00B65175">
        <w:t>dan</w:t>
      </w:r>
      <w:proofErr w:type="spellEnd"/>
      <w:r w:rsidR="00B65175">
        <w:t xml:space="preserve"> </w:t>
      </w:r>
      <w:proofErr w:type="spellStart"/>
      <w:r w:rsidR="00B65175">
        <w:t>kesalahan-kesalahan</w:t>
      </w:r>
      <w:proofErr w:type="spellEnd"/>
      <w:r w:rsidR="00B65175">
        <w:t xml:space="preserve"> lain.</w:t>
      </w:r>
      <w:r w:rsidR="00961BE1" w:rsidRPr="00120FB1">
        <w:t xml:space="preserve"> </w:t>
      </w:r>
    </w:p>
    <w:p w:rsidR="002D1A72" w:rsidRPr="00120FB1" w:rsidRDefault="002D1A72" w:rsidP="00961BE1"/>
    <w:tbl>
      <w:tblPr>
        <w:tblW w:w="5742" w:type="dxa"/>
        <w:tblInd w:w="108" w:type="dxa"/>
        <w:tblLook w:val="04A0"/>
      </w:tblPr>
      <w:tblGrid>
        <w:gridCol w:w="889"/>
        <w:gridCol w:w="1515"/>
        <w:gridCol w:w="1558"/>
        <w:gridCol w:w="1558"/>
        <w:gridCol w:w="222"/>
      </w:tblGrid>
      <w:tr w:rsidR="00272262" w:rsidRPr="00272262" w:rsidTr="00272262">
        <w:trPr>
          <w:trHeight w:val="300"/>
        </w:trPr>
        <w:tc>
          <w:tcPr>
            <w:tcW w:w="57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62" w:rsidRPr="002D1A72" w:rsidRDefault="00925424" w:rsidP="002722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2D1A72">
              <w:rPr>
                <w:rFonts w:ascii="Calibri" w:eastAsia="Times New Roman" w:hAnsi="Calibri" w:cs="Times New Roman"/>
                <w:b/>
                <w:bCs/>
                <w:color w:val="000000"/>
              </w:rPr>
              <w:t>T</w:t>
            </w:r>
            <w:r w:rsidR="00272262" w:rsidRPr="002D1A72">
              <w:rPr>
                <w:rFonts w:ascii="Calibri" w:eastAsia="Times New Roman" w:hAnsi="Calibri" w:cs="Times New Roman"/>
                <w:b/>
                <w:bCs/>
                <w:color w:val="000000"/>
              </w:rPr>
              <w:t>abel</w:t>
            </w:r>
            <w:proofErr w:type="spellEnd"/>
            <w:r w:rsidR="00272262" w:rsidRPr="002D1A72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1b :Urea -data </w:t>
            </w:r>
            <w:proofErr w:type="spellStart"/>
            <w:r w:rsidR="00272262" w:rsidRPr="002D1A72">
              <w:rPr>
                <w:rFonts w:ascii="Calibri" w:eastAsia="Times New Roman" w:hAnsi="Calibri" w:cs="Times New Roman"/>
                <w:b/>
                <w:bCs/>
                <w:color w:val="000000"/>
              </w:rPr>
              <w:t>untuk</w:t>
            </w:r>
            <w:proofErr w:type="spellEnd"/>
            <w:r w:rsidR="00272262" w:rsidRPr="002D1A72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="00272262" w:rsidRPr="002D1A72">
              <w:rPr>
                <w:rFonts w:ascii="Calibri" w:eastAsia="Times New Roman" w:hAnsi="Calibri" w:cs="Times New Roman"/>
                <w:b/>
                <w:bCs/>
                <w:color w:val="000000"/>
              </w:rPr>
              <w:t>kalibrasi</w:t>
            </w:r>
            <w:proofErr w:type="spellEnd"/>
            <w:r w:rsidR="00272262" w:rsidRPr="002D1A72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decimal dilution</w:t>
            </w:r>
          </w:p>
        </w:tc>
      </w:tr>
      <w:tr w:rsidR="00272262" w:rsidRPr="00272262" w:rsidTr="00272262">
        <w:trPr>
          <w:trHeight w:val="300"/>
        </w:trPr>
        <w:tc>
          <w:tcPr>
            <w:tcW w:w="3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proofErr w:type="spellStart"/>
            <w:r w:rsidRPr="00272262">
              <w:rPr>
                <w:rFonts w:ascii="Calibri" w:eastAsia="Times New Roman" w:hAnsi="Calibri" w:cs="Times New Roman"/>
                <w:bCs/>
                <w:color w:val="000000"/>
              </w:rPr>
              <w:t>Konsentrasi</w:t>
            </w:r>
            <w:proofErr w:type="spellEnd"/>
            <w:r w:rsidRPr="00272262">
              <w:rPr>
                <w:rFonts w:ascii="Calibri" w:eastAsia="Times New Roman" w:hAnsi="Calibri" w:cs="Times New Roman"/>
                <w:bCs/>
                <w:color w:val="000000"/>
              </w:rPr>
              <w:t xml:space="preserve"> </w:t>
            </w:r>
            <w:proofErr w:type="spellStart"/>
            <w:r w:rsidRPr="00272262">
              <w:rPr>
                <w:rFonts w:ascii="Calibri" w:eastAsia="Times New Roman" w:hAnsi="Calibri" w:cs="Times New Roman"/>
                <w:bCs/>
                <w:color w:val="000000"/>
              </w:rPr>
              <w:t>stok</w:t>
            </w:r>
            <w:proofErr w:type="spellEnd"/>
            <w:r w:rsidRPr="00272262">
              <w:rPr>
                <w:rFonts w:ascii="Calibri" w:eastAsia="Times New Roman" w:hAnsi="Calibri" w:cs="Times New Roman"/>
                <w:bCs/>
                <w:color w:val="000000"/>
              </w:rPr>
              <w:t xml:space="preserve"> urea =100 mg/dl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72262" w:rsidRPr="00272262" w:rsidTr="00272262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272262">
              <w:rPr>
                <w:rFonts w:ascii="Calibri" w:eastAsia="Times New Roman" w:hAnsi="Calibri" w:cs="Times New Roman"/>
                <w:b/>
                <w:color w:val="000000"/>
              </w:rPr>
              <w:t>faktor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272262">
              <w:rPr>
                <w:rFonts w:ascii="Calibri" w:eastAsia="Times New Roman" w:hAnsi="Calibri" w:cs="Times New Roman"/>
                <w:b/>
                <w:color w:val="000000"/>
              </w:rPr>
              <w:t>konsentrasi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272262">
              <w:rPr>
                <w:rFonts w:ascii="Calibri" w:eastAsia="Times New Roman" w:hAnsi="Calibri" w:cs="Times New Roman"/>
                <w:b/>
                <w:color w:val="000000"/>
              </w:rPr>
              <w:t>grup</w:t>
            </w:r>
            <w:proofErr w:type="spellEnd"/>
            <w:r w:rsidRPr="00272262"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proofErr w:type="spellStart"/>
            <w:r w:rsidRPr="00272262">
              <w:rPr>
                <w:rFonts w:ascii="Calibri" w:eastAsia="Times New Roman" w:hAnsi="Calibri" w:cs="Times New Roman"/>
                <w:b/>
                <w:color w:val="000000"/>
              </w:rPr>
              <w:t>meja</w:t>
            </w:r>
            <w:proofErr w:type="spellEnd"/>
            <w:r w:rsidRPr="00272262">
              <w:rPr>
                <w:rFonts w:ascii="Calibri" w:eastAsia="Times New Roman" w:hAnsi="Calibri" w:cs="Times New Roman"/>
                <w:b/>
                <w:color w:val="000000"/>
              </w:rPr>
              <w:t xml:space="preserve"> 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272262">
              <w:rPr>
                <w:rFonts w:ascii="Calibri" w:eastAsia="Times New Roman" w:hAnsi="Calibri" w:cs="Times New Roman"/>
                <w:b/>
                <w:color w:val="000000"/>
              </w:rPr>
              <w:t>grup</w:t>
            </w:r>
            <w:proofErr w:type="spellEnd"/>
            <w:r w:rsidRPr="00272262"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proofErr w:type="spellStart"/>
            <w:r w:rsidRPr="00272262">
              <w:rPr>
                <w:rFonts w:ascii="Calibri" w:eastAsia="Times New Roman" w:hAnsi="Calibri" w:cs="Times New Roman"/>
                <w:b/>
                <w:color w:val="000000"/>
              </w:rPr>
              <w:t>meja</w:t>
            </w:r>
            <w:proofErr w:type="spellEnd"/>
            <w:r w:rsidRPr="00272262">
              <w:rPr>
                <w:rFonts w:ascii="Calibri" w:eastAsia="Times New Roman" w:hAnsi="Calibri" w:cs="Times New Roman"/>
                <w:b/>
                <w:color w:val="000000"/>
              </w:rPr>
              <w:t xml:space="preserve"> 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72262" w:rsidRPr="00272262" w:rsidTr="00272262">
        <w:trPr>
          <w:trHeight w:val="300"/>
        </w:trPr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1,8732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&gt;4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72262" w:rsidRPr="00272262" w:rsidTr="00272262">
        <w:trPr>
          <w:trHeight w:val="300"/>
        </w:trPr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3,35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3,1922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1,564</w:t>
            </w:r>
            <w:r w:rsidR="00530FF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72262" w:rsidRPr="00272262" w:rsidTr="00272262">
        <w:trPr>
          <w:trHeight w:val="300"/>
        </w:trPr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0,8422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0,472</w:t>
            </w:r>
            <w:r w:rsidR="00530FF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72262" w:rsidRPr="00272262" w:rsidTr="00272262">
        <w:trPr>
          <w:trHeight w:val="300"/>
        </w:trPr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0,335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0,5763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0,2948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72262" w:rsidRPr="00272262" w:rsidTr="00272262">
        <w:trPr>
          <w:trHeight w:val="300"/>
        </w:trPr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0,0510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0,0141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72262" w:rsidRPr="00272262" w:rsidTr="00272262">
        <w:trPr>
          <w:trHeight w:val="300"/>
        </w:trPr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300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0,0335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0,0199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0,0023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72262" w:rsidRPr="00272262" w:rsidTr="00272262">
        <w:trPr>
          <w:trHeight w:val="30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72262">
              <w:rPr>
                <w:rFonts w:ascii="Calibri" w:eastAsia="Times New Roman" w:hAnsi="Calibri" w:cs="Times New Roman"/>
                <w:color w:val="000000"/>
              </w:rPr>
              <w:t>blanko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272262" w:rsidRDefault="00272262" w:rsidP="001A3FBB">
      <w:pPr>
        <w:ind w:left="720" w:hanging="720"/>
        <w:rPr>
          <w:b/>
        </w:rPr>
      </w:pPr>
    </w:p>
    <w:p w:rsidR="00272262" w:rsidRDefault="00272262" w:rsidP="001A3FBB">
      <w:pPr>
        <w:ind w:left="720" w:hanging="720"/>
        <w:rPr>
          <w:b/>
        </w:rPr>
      </w:pPr>
    </w:p>
    <w:p w:rsidR="00272262" w:rsidRDefault="002D1A72" w:rsidP="001A3FBB">
      <w:pPr>
        <w:ind w:left="720" w:hanging="720"/>
        <w:rPr>
          <w:b/>
        </w:rPr>
      </w:pPr>
      <w:r w:rsidRPr="002D1A72">
        <w:rPr>
          <w:b/>
          <w:noProof/>
        </w:rPr>
        <w:drawing>
          <wp:inline distT="0" distB="0" distL="0" distR="0">
            <wp:extent cx="4248151" cy="2600325"/>
            <wp:effectExtent l="19050" t="0" r="19049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72262" w:rsidRDefault="002D1A72" w:rsidP="001A3FBB">
      <w:pPr>
        <w:ind w:left="720" w:hanging="720"/>
        <w:rPr>
          <w:b/>
        </w:rPr>
      </w:pPr>
      <w:proofErr w:type="spellStart"/>
      <w:proofErr w:type="gramStart"/>
      <w:r>
        <w:rPr>
          <w:b/>
        </w:rPr>
        <w:t>Grafik</w:t>
      </w:r>
      <w:proofErr w:type="spellEnd"/>
      <w:r>
        <w:rPr>
          <w:b/>
        </w:rPr>
        <w:t xml:space="preserve"> 1b.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Hasil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kalibrasi</w:t>
      </w:r>
      <w:proofErr w:type="spellEnd"/>
      <w:r>
        <w:rPr>
          <w:b/>
        </w:rPr>
        <w:t xml:space="preserve"> decimal dilution urea</w:t>
      </w:r>
    </w:p>
    <w:p w:rsidR="002D1A72" w:rsidRDefault="002D1A72" w:rsidP="001A3FBB">
      <w:pPr>
        <w:ind w:left="720" w:hanging="720"/>
        <w:rPr>
          <w:b/>
        </w:rPr>
      </w:pPr>
      <w:proofErr w:type="spellStart"/>
      <w:proofErr w:type="gramStart"/>
      <w:r>
        <w:rPr>
          <w:b/>
        </w:rPr>
        <w:t>Kesimpulan</w:t>
      </w:r>
      <w:proofErr w:type="spellEnd"/>
      <w:r>
        <w:rPr>
          <w:b/>
        </w:rPr>
        <w:t xml:space="preserve"> :</w:t>
      </w:r>
      <w:proofErr w:type="gramEnd"/>
    </w:p>
    <w:p w:rsidR="002D1A72" w:rsidRDefault="002D1A72" w:rsidP="002D1A72">
      <w:r w:rsidRPr="00120FB1">
        <w:t xml:space="preserve">1. </w:t>
      </w:r>
      <w:proofErr w:type="spellStart"/>
      <w:r w:rsidRPr="00120FB1">
        <w:t>Nilai</w:t>
      </w:r>
      <w:proofErr w:type="spellEnd"/>
      <w:r w:rsidRPr="00120FB1">
        <w:t xml:space="preserve"> R</w:t>
      </w:r>
      <w:r>
        <w:t>²</w:t>
      </w:r>
      <w:r w:rsidRPr="00120FB1">
        <w:t xml:space="preserve"> </w:t>
      </w:r>
      <w:proofErr w:type="spellStart"/>
      <w:r w:rsidRPr="00120FB1">
        <w:t>pada</w:t>
      </w:r>
      <w:proofErr w:type="spellEnd"/>
      <w:r w:rsidRPr="00120FB1">
        <w:t xml:space="preserve"> </w:t>
      </w:r>
      <w:proofErr w:type="spellStart"/>
      <w:r w:rsidRPr="00120FB1">
        <w:t>meja</w:t>
      </w:r>
      <w:proofErr w:type="spellEnd"/>
      <w:r w:rsidRPr="00120FB1">
        <w:t xml:space="preserve"> 1 </w:t>
      </w:r>
      <w:proofErr w:type="spellStart"/>
      <w:r w:rsidRPr="00120FB1">
        <w:t>sebesar</w:t>
      </w:r>
      <w:proofErr w:type="spellEnd"/>
      <w:r w:rsidRPr="00120FB1">
        <w:t xml:space="preserve"> 0,</w:t>
      </w:r>
      <w:r w:rsidR="00D62CA7">
        <w:t>087</w:t>
      </w:r>
      <w:r w:rsidRPr="00120FB1">
        <w:t xml:space="preserve"> </w:t>
      </w:r>
      <w:proofErr w:type="spellStart"/>
      <w:r w:rsidRPr="00120FB1">
        <w:t>atau</w:t>
      </w:r>
      <w:proofErr w:type="spellEnd"/>
      <w:r w:rsidRPr="00120FB1">
        <w:t xml:space="preserve"> </w:t>
      </w:r>
      <w:proofErr w:type="spellStart"/>
      <w:r w:rsidRPr="00120FB1">
        <w:t>sebesar</w:t>
      </w:r>
      <w:proofErr w:type="spellEnd"/>
      <w:r w:rsidRPr="00120FB1">
        <w:t xml:space="preserve"> </w:t>
      </w:r>
      <w:r>
        <w:t xml:space="preserve"> </w:t>
      </w:r>
      <w:r w:rsidR="00530FFF">
        <w:t>8,7</w:t>
      </w:r>
      <w:r w:rsidRPr="00120FB1">
        <w:t xml:space="preserve">% </w:t>
      </w:r>
      <w:proofErr w:type="spellStart"/>
      <w:r w:rsidRPr="00120FB1">
        <w:t>hal</w:t>
      </w:r>
      <w:proofErr w:type="spellEnd"/>
      <w:r w:rsidRPr="00120FB1">
        <w:t xml:space="preserve"> </w:t>
      </w:r>
      <w:proofErr w:type="spellStart"/>
      <w:r w:rsidRPr="00120FB1">
        <w:t>ini</w:t>
      </w:r>
      <w:proofErr w:type="spellEnd"/>
      <w:r w:rsidRPr="00120FB1">
        <w:t xml:space="preserve"> </w:t>
      </w:r>
      <w:proofErr w:type="spellStart"/>
      <w:r w:rsidRPr="00120FB1">
        <w:t>berarti</w:t>
      </w:r>
      <w:proofErr w:type="spellEnd"/>
      <w:r w:rsidRPr="00120FB1">
        <w:t xml:space="preserve"> </w:t>
      </w:r>
      <w:proofErr w:type="spellStart"/>
      <w:r w:rsidRPr="00120FB1">
        <w:t>keselarasan</w:t>
      </w:r>
      <w:proofErr w:type="spellEnd"/>
      <w:r w:rsidRPr="00120FB1">
        <w:t xml:space="preserve"> </w:t>
      </w:r>
      <w:proofErr w:type="spellStart"/>
      <w:r w:rsidRPr="00120FB1">
        <w:t>regresi</w:t>
      </w:r>
      <w:proofErr w:type="spellEnd"/>
      <w:r w:rsidRPr="00120FB1">
        <w:t xml:space="preserve"> </w:t>
      </w:r>
      <w:proofErr w:type="spellStart"/>
      <w:r w:rsidR="00530FFF">
        <w:t>sangat</w:t>
      </w:r>
      <w:proofErr w:type="spellEnd"/>
      <w:r w:rsidR="00530FFF">
        <w:t xml:space="preserve"> </w:t>
      </w:r>
      <w:proofErr w:type="spellStart"/>
      <w:r w:rsidR="00530FFF">
        <w:t>tidak</w:t>
      </w:r>
      <w:proofErr w:type="spellEnd"/>
      <w:r w:rsidR="00530FFF">
        <w:t xml:space="preserve"> </w:t>
      </w:r>
      <w:proofErr w:type="spellStart"/>
      <w:r w:rsidR="00530FFF">
        <w:t>bagus</w:t>
      </w:r>
      <w:proofErr w:type="spellEnd"/>
      <w:r>
        <w:t xml:space="preserve">,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absorpsi</w:t>
      </w:r>
      <w:proofErr w:type="spellEnd"/>
      <w:r>
        <w:t xml:space="preserve"> </w:t>
      </w:r>
      <w:proofErr w:type="spellStart"/>
      <w:r w:rsidR="00FC3C0A">
        <w:t>belum</w:t>
      </w:r>
      <w:proofErr w:type="spellEnd"/>
      <w:r w:rsidR="00FC3C0A"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model </w:t>
      </w:r>
      <w:proofErr w:type="spellStart"/>
      <w:r>
        <w:t>regresi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 w:rsidR="00FC3C0A">
        <w:t>belum</w:t>
      </w:r>
      <w:proofErr w:type="spellEnd"/>
      <w:r w:rsidR="00FC3C0A"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Beer-Lambert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absorpsi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konsentrasi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larutan</w:t>
      </w:r>
      <w:proofErr w:type="spellEnd"/>
      <w:r>
        <w:t xml:space="preserve"> </w:t>
      </w:r>
      <w:proofErr w:type="spellStart"/>
      <w:r w:rsidR="00FC3C0A">
        <w:t>belum</w:t>
      </w:r>
      <w:proofErr w:type="spellEnd"/>
      <w:r w:rsidR="00FC3C0A">
        <w:t xml:space="preserve"> </w:t>
      </w:r>
      <w:proofErr w:type="spellStart"/>
      <w:r>
        <w:t>berbanding</w:t>
      </w:r>
      <w:proofErr w:type="spellEnd"/>
      <w:r>
        <w:t xml:space="preserve"> </w:t>
      </w:r>
      <w:proofErr w:type="spellStart"/>
      <w:r>
        <w:t>lurus</w:t>
      </w:r>
      <w:proofErr w:type="spellEnd"/>
      <w:r>
        <w:t>.</w:t>
      </w:r>
    </w:p>
    <w:p w:rsidR="002D1A72" w:rsidRDefault="002D1A72" w:rsidP="002D1A72">
      <w:r>
        <w:t xml:space="preserve">2. </w:t>
      </w:r>
      <w:proofErr w:type="spellStart"/>
      <w:r>
        <w:t>Nilai</w:t>
      </w:r>
      <w:proofErr w:type="spellEnd"/>
      <w:r>
        <w:t xml:space="preserve"> R²</w:t>
      </w:r>
      <w:r w:rsidR="00D62CA7">
        <w:t xml:space="preserve"> </w:t>
      </w:r>
      <w:proofErr w:type="spellStart"/>
      <w:r w:rsidR="00D62CA7">
        <w:t>pada</w:t>
      </w:r>
      <w:proofErr w:type="spellEnd"/>
      <w:r w:rsidR="00D62CA7">
        <w:t xml:space="preserve"> </w:t>
      </w:r>
      <w:proofErr w:type="spellStart"/>
      <w:r w:rsidR="00D62CA7">
        <w:t>meja</w:t>
      </w:r>
      <w:proofErr w:type="spellEnd"/>
      <w:r w:rsidR="00D62CA7">
        <w:t xml:space="preserve"> 3 </w:t>
      </w:r>
      <w:proofErr w:type="spellStart"/>
      <w:r w:rsidR="00D62CA7">
        <w:t>sebesar</w:t>
      </w:r>
      <w:proofErr w:type="spellEnd"/>
      <w:r w:rsidR="00D62CA7">
        <w:t xml:space="preserve"> 0,065</w:t>
      </w:r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</w:t>
      </w:r>
      <w:r w:rsidR="00530FFF">
        <w:t>6,5</w:t>
      </w:r>
      <w:r>
        <w:t xml:space="preserve">% ,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yang </w:t>
      </w:r>
      <w:proofErr w:type="spellStart"/>
      <w:r>
        <w:t>didapat</w:t>
      </w:r>
      <w:proofErr w:type="spellEnd"/>
      <w:r>
        <w:t xml:space="preserve">  </w:t>
      </w:r>
      <w:proofErr w:type="spellStart"/>
      <w:r>
        <w:t>meja</w:t>
      </w:r>
      <w:proofErr w:type="spellEnd"/>
      <w:r>
        <w:t xml:space="preserve"> 1,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keselarasan</w:t>
      </w:r>
      <w:proofErr w:type="spellEnd"/>
      <w:r>
        <w:t xml:space="preserve"> </w:t>
      </w:r>
      <w:proofErr w:type="spellStart"/>
      <w:r>
        <w:t>regresi</w:t>
      </w:r>
      <w:proofErr w:type="spellEnd"/>
      <w:r>
        <w:t xml:space="preserve"> </w:t>
      </w:r>
      <w:proofErr w:type="spellStart"/>
      <w:r w:rsidR="00530FFF">
        <w:t>sangat</w:t>
      </w:r>
      <w:proofErr w:type="spellEnd"/>
      <w:r w:rsidR="00530FFF">
        <w:t xml:space="preserve"> </w:t>
      </w:r>
      <w:proofErr w:type="spellStart"/>
      <w:r w:rsidR="00530FFF">
        <w:t>tidak</w:t>
      </w:r>
      <w:proofErr w:type="spellEnd"/>
      <w:r w:rsidR="00530FFF">
        <w:t xml:space="preserve"> </w:t>
      </w:r>
      <w:proofErr w:type="spellStart"/>
      <w:r w:rsidR="00530FFF">
        <w:t>bagus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diakibatkan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pengenceran</w:t>
      </w:r>
      <w:proofErr w:type="spellEnd"/>
      <w:r>
        <w:t xml:space="preserve"> yang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, </w:t>
      </w:r>
      <w:proofErr w:type="spellStart"/>
      <w:r>
        <w:t>lamanya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inkubasi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pembacaan</w:t>
      </w:r>
      <w:proofErr w:type="spellEnd"/>
      <w:r>
        <w:t xml:space="preserve"> </w:t>
      </w:r>
      <w:proofErr w:type="spellStart"/>
      <w:r>
        <w:t>skala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spektofotometer</w:t>
      </w:r>
      <w:proofErr w:type="spellEnd"/>
      <w:r>
        <w:t xml:space="preserve">, </w:t>
      </w:r>
      <w:proofErr w:type="spellStart"/>
      <w:r>
        <w:t>kuvet</w:t>
      </w:r>
      <w:proofErr w:type="spellEnd"/>
      <w:r>
        <w:t xml:space="preserve"> yang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bersih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pembacaan</w:t>
      </w:r>
      <w:proofErr w:type="spellEnd"/>
      <w:r>
        <w:t xml:space="preserve"> </w:t>
      </w:r>
      <w:proofErr w:type="spellStart"/>
      <w:r>
        <w:t>skala</w:t>
      </w:r>
      <w:proofErr w:type="spellEnd"/>
      <w:r>
        <w:t xml:space="preserve">,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kesalahan</w:t>
      </w:r>
      <w:proofErr w:type="spellEnd"/>
      <w:r>
        <w:t xml:space="preserve"> </w:t>
      </w:r>
      <w:proofErr w:type="spellStart"/>
      <w:r>
        <w:t>meletakkan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spektrofotometer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kesalahan-kesalahan</w:t>
      </w:r>
      <w:proofErr w:type="spellEnd"/>
      <w:r>
        <w:t xml:space="preserve"> lain.</w:t>
      </w:r>
      <w:r w:rsidRPr="00120FB1">
        <w:t xml:space="preserve"> </w:t>
      </w:r>
    </w:p>
    <w:p w:rsidR="00D62CA7" w:rsidRDefault="00D62CA7" w:rsidP="002D1A72">
      <w:r>
        <w:lastRenderedPageBreak/>
        <w:t xml:space="preserve">3. </w:t>
      </w:r>
      <w:proofErr w:type="spellStart"/>
      <w:r>
        <w:t>Hukum</w:t>
      </w:r>
      <w:proofErr w:type="spellEnd"/>
      <w:r>
        <w:t xml:space="preserve"> Beer Lambert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terbukti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percobaan</w:t>
      </w:r>
      <w:proofErr w:type="spellEnd"/>
      <w:r>
        <w:t xml:space="preserve"> </w:t>
      </w:r>
      <w:proofErr w:type="spellStart"/>
      <w:r>
        <w:t>meja</w:t>
      </w:r>
      <w:proofErr w:type="spellEnd"/>
      <w:r>
        <w:t xml:space="preserve"> 1 </w:t>
      </w:r>
      <w:proofErr w:type="spellStart"/>
      <w:r>
        <w:t>dan</w:t>
      </w:r>
      <w:proofErr w:type="spellEnd"/>
      <w:r>
        <w:t xml:space="preserve"> 3</w:t>
      </w:r>
    </w:p>
    <w:p w:rsidR="00272262" w:rsidRDefault="00272262" w:rsidP="001A3FBB">
      <w:pPr>
        <w:ind w:left="720" w:hanging="720"/>
        <w:rPr>
          <w:b/>
        </w:rPr>
      </w:pPr>
      <w:r>
        <w:rPr>
          <w:b/>
        </w:rPr>
        <w:t xml:space="preserve">2. </w:t>
      </w:r>
      <w:proofErr w:type="spellStart"/>
      <w:r>
        <w:rPr>
          <w:b/>
        </w:rPr>
        <w:t>Glukosa</w:t>
      </w:r>
      <w:proofErr w:type="spellEnd"/>
    </w:p>
    <w:tbl>
      <w:tblPr>
        <w:tblW w:w="5536" w:type="dxa"/>
        <w:tblInd w:w="108" w:type="dxa"/>
        <w:tblLook w:val="04A0"/>
      </w:tblPr>
      <w:tblGrid>
        <w:gridCol w:w="889"/>
        <w:gridCol w:w="1515"/>
        <w:gridCol w:w="1558"/>
        <w:gridCol w:w="1558"/>
        <w:gridCol w:w="222"/>
      </w:tblGrid>
      <w:tr w:rsidR="00272262" w:rsidRPr="002D1A72" w:rsidTr="00272262">
        <w:trPr>
          <w:trHeight w:val="300"/>
        </w:trPr>
        <w:tc>
          <w:tcPr>
            <w:tcW w:w="5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62" w:rsidRPr="002D1A72" w:rsidRDefault="00272262" w:rsidP="002722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2D1A72">
              <w:rPr>
                <w:rFonts w:ascii="Calibri" w:eastAsia="Times New Roman" w:hAnsi="Calibri" w:cs="Times New Roman"/>
                <w:b/>
                <w:bCs/>
                <w:color w:val="000000"/>
              </w:rPr>
              <w:t>Tabel</w:t>
            </w:r>
            <w:proofErr w:type="spellEnd"/>
            <w:r w:rsidRPr="002D1A72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2a :</w:t>
            </w:r>
            <w:proofErr w:type="spellStart"/>
            <w:r w:rsidRPr="002D1A72">
              <w:rPr>
                <w:rFonts w:ascii="Calibri" w:eastAsia="Times New Roman" w:hAnsi="Calibri" w:cs="Times New Roman"/>
                <w:b/>
                <w:bCs/>
                <w:color w:val="000000"/>
              </w:rPr>
              <w:t>Glukosa_data</w:t>
            </w:r>
            <w:proofErr w:type="spellEnd"/>
            <w:r w:rsidRPr="002D1A72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D1A72">
              <w:rPr>
                <w:rFonts w:ascii="Calibri" w:eastAsia="Times New Roman" w:hAnsi="Calibri" w:cs="Times New Roman"/>
                <w:b/>
                <w:bCs/>
                <w:color w:val="000000"/>
              </w:rPr>
              <w:t>untuk</w:t>
            </w:r>
            <w:proofErr w:type="spellEnd"/>
            <w:r w:rsidRPr="002D1A72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D1A72">
              <w:rPr>
                <w:rFonts w:ascii="Calibri" w:eastAsia="Times New Roman" w:hAnsi="Calibri" w:cs="Times New Roman"/>
                <w:b/>
                <w:bCs/>
                <w:color w:val="000000"/>
              </w:rPr>
              <w:t>kalibrasi</w:t>
            </w:r>
            <w:proofErr w:type="spellEnd"/>
            <w:r w:rsidRPr="002D1A72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D1A72">
              <w:rPr>
                <w:rFonts w:ascii="Calibri" w:eastAsia="Times New Roman" w:hAnsi="Calibri" w:cs="Times New Roman"/>
                <w:b/>
                <w:bCs/>
                <w:color w:val="000000"/>
              </w:rPr>
              <w:t>douling</w:t>
            </w:r>
            <w:proofErr w:type="spellEnd"/>
            <w:r w:rsidRPr="002D1A72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dilution</w:t>
            </w:r>
          </w:p>
        </w:tc>
      </w:tr>
      <w:tr w:rsidR="00272262" w:rsidRPr="00272262" w:rsidTr="00272262">
        <w:trPr>
          <w:trHeight w:val="300"/>
        </w:trPr>
        <w:tc>
          <w:tcPr>
            <w:tcW w:w="3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proofErr w:type="spellStart"/>
            <w:r w:rsidRPr="00272262">
              <w:rPr>
                <w:rFonts w:ascii="Calibri" w:eastAsia="Times New Roman" w:hAnsi="Calibri" w:cs="Times New Roman"/>
                <w:bCs/>
                <w:color w:val="000000"/>
              </w:rPr>
              <w:t>Konsentrasi</w:t>
            </w:r>
            <w:proofErr w:type="spellEnd"/>
            <w:r w:rsidRPr="00272262">
              <w:rPr>
                <w:rFonts w:ascii="Calibri" w:eastAsia="Times New Roman" w:hAnsi="Calibri" w:cs="Times New Roman"/>
                <w:bCs/>
                <w:color w:val="000000"/>
              </w:rPr>
              <w:t xml:space="preserve"> </w:t>
            </w:r>
            <w:proofErr w:type="spellStart"/>
            <w:r w:rsidRPr="00272262">
              <w:rPr>
                <w:rFonts w:ascii="Calibri" w:eastAsia="Times New Roman" w:hAnsi="Calibri" w:cs="Times New Roman"/>
                <w:bCs/>
                <w:color w:val="000000"/>
              </w:rPr>
              <w:t>stok</w:t>
            </w:r>
            <w:proofErr w:type="spellEnd"/>
            <w:r w:rsidRPr="00272262">
              <w:rPr>
                <w:rFonts w:ascii="Calibri" w:eastAsia="Times New Roman" w:hAnsi="Calibri" w:cs="Times New Roman"/>
                <w:bCs/>
                <w:color w:val="000000"/>
              </w:rPr>
              <w:t xml:space="preserve"> </w:t>
            </w:r>
            <w:proofErr w:type="spellStart"/>
            <w:r w:rsidRPr="00272262">
              <w:rPr>
                <w:rFonts w:ascii="Calibri" w:eastAsia="Times New Roman" w:hAnsi="Calibri" w:cs="Times New Roman"/>
                <w:bCs/>
                <w:color w:val="000000"/>
              </w:rPr>
              <w:t>glukosa</w:t>
            </w:r>
            <w:proofErr w:type="spellEnd"/>
            <w:r w:rsidRPr="00272262">
              <w:rPr>
                <w:rFonts w:ascii="Calibri" w:eastAsia="Times New Roman" w:hAnsi="Calibri" w:cs="Times New Roman"/>
                <w:bCs/>
                <w:color w:val="000000"/>
              </w:rPr>
              <w:t>=50mM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72262" w:rsidRPr="00272262" w:rsidTr="00272262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272262">
              <w:rPr>
                <w:rFonts w:ascii="Calibri" w:eastAsia="Times New Roman" w:hAnsi="Calibri" w:cs="Times New Roman"/>
                <w:b/>
                <w:color w:val="000000"/>
              </w:rPr>
              <w:t>faktor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272262">
              <w:rPr>
                <w:rFonts w:ascii="Calibri" w:eastAsia="Times New Roman" w:hAnsi="Calibri" w:cs="Times New Roman"/>
                <w:b/>
                <w:color w:val="000000"/>
              </w:rPr>
              <w:t>konsentrasi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272262">
              <w:rPr>
                <w:rFonts w:ascii="Calibri" w:eastAsia="Times New Roman" w:hAnsi="Calibri" w:cs="Times New Roman"/>
                <w:b/>
                <w:color w:val="000000"/>
              </w:rPr>
              <w:t>grup</w:t>
            </w:r>
            <w:proofErr w:type="spellEnd"/>
            <w:r w:rsidRPr="00272262"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proofErr w:type="spellStart"/>
            <w:r w:rsidRPr="00272262">
              <w:rPr>
                <w:rFonts w:ascii="Calibri" w:eastAsia="Times New Roman" w:hAnsi="Calibri" w:cs="Times New Roman"/>
                <w:b/>
                <w:color w:val="000000"/>
              </w:rPr>
              <w:t>meja</w:t>
            </w:r>
            <w:proofErr w:type="spellEnd"/>
            <w:r w:rsidRPr="00272262">
              <w:rPr>
                <w:rFonts w:ascii="Calibri" w:eastAsia="Times New Roman" w:hAnsi="Calibri" w:cs="Times New Roman"/>
                <w:b/>
                <w:color w:val="000000"/>
              </w:rPr>
              <w:t xml:space="preserve"> 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272262">
              <w:rPr>
                <w:rFonts w:ascii="Calibri" w:eastAsia="Times New Roman" w:hAnsi="Calibri" w:cs="Times New Roman"/>
                <w:b/>
                <w:color w:val="000000"/>
              </w:rPr>
              <w:t>grup</w:t>
            </w:r>
            <w:proofErr w:type="spellEnd"/>
            <w:r w:rsidRPr="00272262"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proofErr w:type="spellStart"/>
            <w:r w:rsidRPr="00272262">
              <w:rPr>
                <w:rFonts w:ascii="Calibri" w:eastAsia="Times New Roman" w:hAnsi="Calibri" w:cs="Times New Roman"/>
                <w:b/>
                <w:color w:val="000000"/>
              </w:rPr>
              <w:t>meja</w:t>
            </w:r>
            <w:proofErr w:type="spellEnd"/>
            <w:r w:rsidRPr="00272262">
              <w:rPr>
                <w:rFonts w:ascii="Calibri" w:eastAsia="Times New Roman" w:hAnsi="Calibri" w:cs="Times New Roman"/>
                <w:b/>
                <w:color w:val="000000"/>
              </w:rPr>
              <w:t xml:space="preserve"> 4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</w:tr>
      <w:tr w:rsidR="00272262" w:rsidRPr="00272262" w:rsidTr="00272262">
        <w:trPr>
          <w:trHeight w:val="300"/>
        </w:trPr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3,2527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3,7527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72262" w:rsidRPr="00272262" w:rsidTr="00272262">
        <w:trPr>
          <w:trHeight w:val="300"/>
        </w:trPr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2,7859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2,2420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72262" w:rsidRPr="00272262" w:rsidTr="00272262">
        <w:trPr>
          <w:trHeight w:val="300"/>
        </w:trPr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2,3442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2,0393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72262" w:rsidRPr="00272262" w:rsidTr="00272262">
        <w:trPr>
          <w:trHeight w:val="300"/>
        </w:trPr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12,5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2,0753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1,2728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72262" w:rsidRPr="00272262" w:rsidTr="00272262">
        <w:trPr>
          <w:trHeight w:val="300"/>
        </w:trPr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6,25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1,709</w:t>
            </w:r>
            <w:r w:rsidR="00530FF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0,4635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72262" w:rsidRPr="00272262" w:rsidTr="00272262">
        <w:trPr>
          <w:trHeight w:val="300"/>
        </w:trPr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3,125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1,2075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0,1067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72262" w:rsidRPr="00272262" w:rsidTr="00272262">
        <w:trPr>
          <w:trHeight w:val="300"/>
        </w:trPr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1,5625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0,661</w:t>
            </w:r>
            <w:r w:rsidR="00530FF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0,0613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72262" w:rsidRPr="00272262" w:rsidTr="00272262">
        <w:trPr>
          <w:trHeight w:val="300"/>
        </w:trPr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128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0,78125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0,3823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0,0386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72262" w:rsidRPr="00272262" w:rsidTr="00272262">
        <w:trPr>
          <w:trHeight w:val="30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72262">
              <w:rPr>
                <w:rFonts w:ascii="Calibri" w:eastAsia="Times New Roman" w:hAnsi="Calibri" w:cs="Times New Roman"/>
                <w:color w:val="000000"/>
              </w:rPr>
              <w:t>blanko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226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62" w:rsidRPr="00272262" w:rsidRDefault="00272262" w:rsidP="002722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272262" w:rsidRPr="003C1774" w:rsidRDefault="00272262" w:rsidP="001A3FBB">
      <w:pPr>
        <w:ind w:left="720" w:hanging="720"/>
        <w:rPr>
          <w:b/>
        </w:rPr>
      </w:pPr>
    </w:p>
    <w:p w:rsidR="0067468E" w:rsidRDefault="00FC3C0A" w:rsidP="001A3FBB">
      <w:pPr>
        <w:ind w:left="720" w:hanging="720"/>
      </w:pPr>
      <w:r w:rsidRPr="00FC3C0A">
        <w:rPr>
          <w:noProof/>
        </w:rPr>
        <w:drawing>
          <wp:inline distT="0" distB="0" distL="0" distR="0">
            <wp:extent cx="4324349" cy="2457451"/>
            <wp:effectExtent l="19050" t="0" r="19051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7468E" w:rsidRDefault="00FC3C0A" w:rsidP="001A3FBB">
      <w:pPr>
        <w:ind w:left="720" w:hanging="720"/>
        <w:rPr>
          <w:b/>
        </w:rPr>
      </w:pPr>
      <w:proofErr w:type="spellStart"/>
      <w:proofErr w:type="gramStart"/>
      <w:r w:rsidRPr="00FC3C0A">
        <w:rPr>
          <w:b/>
        </w:rPr>
        <w:t>Grafik</w:t>
      </w:r>
      <w:proofErr w:type="spellEnd"/>
      <w:r w:rsidRPr="00FC3C0A">
        <w:rPr>
          <w:b/>
        </w:rPr>
        <w:t xml:space="preserve"> 2a.</w:t>
      </w:r>
      <w:proofErr w:type="gramEnd"/>
      <w:r w:rsidRPr="00FC3C0A">
        <w:rPr>
          <w:b/>
        </w:rPr>
        <w:t xml:space="preserve"> </w:t>
      </w:r>
      <w:proofErr w:type="spellStart"/>
      <w:r w:rsidRPr="00FC3C0A">
        <w:rPr>
          <w:b/>
        </w:rPr>
        <w:t>Hasil</w:t>
      </w:r>
      <w:proofErr w:type="spellEnd"/>
      <w:r w:rsidRPr="00FC3C0A">
        <w:rPr>
          <w:b/>
        </w:rPr>
        <w:t xml:space="preserve"> </w:t>
      </w:r>
      <w:proofErr w:type="spellStart"/>
      <w:r w:rsidRPr="00FC3C0A">
        <w:rPr>
          <w:b/>
        </w:rPr>
        <w:t>kalibrasi</w:t>
      </w:r>
      <w:proofErr w:type="spellEnd"/>
      <w:r w:rsidRPr="00FC3C0A">
        <w:rPr>
          <w:b/>
        </w:rPr>
        <w:t xml:space="preserve"> doubling dilution </w:t>
      </w:r>
      <w:proofErr w:type="spellStart"/>
      <w:r w:rsidRPr="00FC3C0A">
        <w:rPr>
          <w:b/>
        </w:rPr>
        <w:t>glukosa</w:t>
      </w:r>
      <w:proofErr w:type="spellEnd"/>
    </w:p>
    <w:p w:rsidR="00FC3C0A" w:rsidRDefault="00FC3C0A" w:rsidP="001A3FBB">
      <w:pPr>
        <w:ind w:left="720" w:hanging="720"/>
        <w:rPr>
          <w:b/>
        </w:rPr>
      </w:pPr>
      <w:proofErr w:type="spellStart"/>
      <w:proofErr w:type="gramStart"/>
      <w:r>
        <w:rPr>
          <w:b/>
        </w:rPr>
        <w:t>Kesimpulan</w:t>
      </w:r>
      <w:proofErr w:type="spellEnd"/>
      <w:r>
        <w:rPr>
          <w:b/>
        </w:rPr>
        <w:t xml:space="preserve"> :</w:t>
      </w:r>
      <w:proofErr w:type="gramEnd"/>
    </w:p>
    <w:p w:rsidR="00834554" w:rsidRDefault="00B0040E" w:rsidP="00B0040E">
      <w:r>
        <w:rPr>
          <w:b/>
        </w:rPr>
        <w:t xml:space="preserve">1. </w:t>
      </w:r>
      <w:proofErr w:type="spellStart"/>
      <w:r w:rsidRPr="00120FB1">
        <w:t>Nilai</w:t>
      </w:r>
      <w:proofErr w:type="spellEnd"/>
      <w:r w:rsidRPr="00120FB1">
        <w:t xml:space="preserve"> R</w:t>
      </w:r>
      <w:r>
        <w:t>²</w:t>
      </w:r>
      <w:r w:rsidRPr="00120FB1">
        <w:t xml:space="preserve"> </w:t>
      </w:r>
      <w:proofErr w:type="spellStart"/>
      <w:r w:rsidRPr="00120FB1">
        <w:t>pada</w:t>
      </w:r>
      <w:proofErr w:type="spellEnd"/>
      <w:r w:rsidRPr="00120FB1">
        <w:t xml:space="preserve"> </w:t>
      </w:r>
      <w:proofErr w:type="spellStart"/>
      <w:r w:rsidRPr="00120FB1">
        <w:t>meja</w:t>
      </w:r>
      <w:proofErr w:type="spellEnd"/>
      <w:r w:rsidRPr="00120FB1">
        <w:t xml:space="preserve"> </w:t>
      </w:r>
      <w:r w:rsidR="00834554">
        <w:t>2</w:t>
      </w:r>
      <w:r w:rsidRPr="00120FB1">
        <w:t xml:space="preserve"> </w:t>
      </w:r>
      <w:proofErr w:type="spellStart"/>
      <w:r w:rsidRPr="00120FB1">
        <w:t>sebesar</w:t>
      </w:r>
      <w:proofErr w:type="spellEnd"/>
      <w:r w:rsidRPr="00120FB1">
        <w:t xml:space="preserve"> 0,</w:t>
      </w:r>
      <w:r w:rsidR="00834554">
        <w:t>900</w:t>
      </w:r>
      <w:r w:rsidRPr="00120FB1">
        <w:t xml:space="preserve"> </w:t>
      </w:r>
      <w:proofErr w:type="spellStart"/>
      <w:r w:rsidRPr="00120FB1">
        <w:t>atau</w:t>
      </w:r>
      <w:proofErr w:type="spellEnd"/>
      <w:r w:rsidRPr="00120FB1">
        <w:t xml:space="preserve"> </w:t>
      </w:r>
      <w:proofErr w:type="spellStart"/>
      <w:r w:rsidRPr="00120FB1">
        <w:t>sebesar</w:t>
      </w:r>
      <w:proofErr w:type="spellEnd"/>
      <w:r w:rsidRPr="00120FB1">
        <w:t xml:space="preserve"> </w:t>
      </w:r>
      <w:r>
        <w:t xml:space="preserve"> </w:t>
      </w:r>
      <w:r w:rsidR="00834554">
        <w:t>90</w:t>
      </w:r>
      <w:r w:rsidRPr="00120FB1">
        <w:t xml:space="preserve">% </w:t>
      </w:r>
      <w:proofErr w:type="spellStart"/>
      <w:r w:rsidRPr="00120FB1">
        <w:t>hal</w:t>
      </w:r>
      <w:proofErr w:type="spellEnd"/>
      <w:r w:rsidRPr="00120FB1">
        <w:t xml:space="preserve"> </w:t>
      </w:r>
      <w:proofErr w:type="spellStart"/>
      <w:r w:rsidRPr="00120FB1">
        <w:t>ini</w:t>
      </w:r>
      <w:proofErr w:type="spellEnd"/>
      <w:r w:rsidRPr="00120FB1">
        <w:t xml:space="preserve"> </w:t>
      </w:r>
      <w:proofErr w:type="spellStart"/>
      <w:r w:rsidRPr="00120FB1">
        <w:t>berarti</w:t>
      </w:r>
      <w:proofErr w:type="spellEnd"/>
      <w:r w:rsidRPr="00120FB1">
        <w:t xml:space="preserve"> </w:t>
      </w:r>
      <w:proofErr w:type="spellStart"/>
      <w:r w:rsidRPr="00120FB1">
        <w:t>keselarasan</w:t>
      </w:r>
      <w:proofErr w:type="spellEnd"/>
      <w:r w:rsidRPr="00120FB1">
        <w:t xml:space="preserve"> </w:t>
      </w:r>
      <w:proofErr w:type="spellStart"/>
      <w:r w:rsidRPr="00120FB1">
        <w:t>regresi</w:t>
      </w:r>
      <w:proofErr w:type="spellEnd"/>
      <w:r w:rsidRPr="00120FB1">
        <w:t xml:space="preserve"> </w:t>
      </w:r>
      <w:proofErr w:type="spellStart"/>
      <w:r>
        <w:t>sudah</w:t>
      </w:r>
      <w:proofErr w:type="spellEnd"/>
      <w:r w:rsidRPr="00120FB1">
        <w:t xml:space="preserve"> </w:t>
      </w:r>
      <w:proofErr w:type="spellStart"/>
      <w:r w:rsidRPr="00120FB1">
        <w:t>baik</w:t>
      </w:r>
      <w:proofErr w:type="spellEnd"/>
      <w:r>
        <w:t xml:space="preserve">, </w:t>
      </w:r>
      <w:proofErr w:type="spellStart"/>
      <w:r w:rsidR="00834554">
        <w:t>hal</w:t>
      </w:r>
      <w:proofErr w:type="spellEnd"/>
      <w:r w:rsidR="00834554">
        <w:t xml:space="preserve"> </w:t>
      </w:r>
      <w:proofErr w:type="spellStart"/>
      <w:r w:rsidR="00834554">
        <w:t>ini</w:t>
      </w:r>
      <w:proofErr w:type="spellEnd"/>
      <w:r w:rsidR="00834554">
        <w:t xml:space="preserve"> </w:t>
      </w:r>
      <w:proofErr w:type="spellStart"/>
      <w:r w:rsidR="00834554">
        <w:t>berarti</w:t>
      </w:r>
      <w:proofErr w:type="spellEnd"/>
      <w:r w:rsidR="00834554">
        <w:t xml:space="preserve"> </w:t>
      </w:r>
      <w:proofErr w:type="spellStart"/>
      <w:r w:rsidR="00834554">
        <w:t>keselarasan</w:t>
      </w:r>
      <w:proofErr w:type="spellEnd"/>
      <w:r w:rsidR="00834554">
        <w:t xml:space="preserve"> model </w:t>
      </w:r>
      <w:proofErr w:type="spellStart"/>
      <w:r w:rsidR="00834554">
        <w:t>regresi</w:t>
      </w:r>
      <w:proofErr w:type="spellEnd"/>
      <w:r w:rsidR="00834554">
        <w:t xml:space="preserve"> </w:t>
      </w:r>
      <w:proofErr w:type="spellStart"/>
      <w:r w:rsidR="00834554">
        <w:t>mendekati</w:t>
      </w:r>
      <w:proofErr w:type="spellEnd"/>
      <w:r w:rsidR="00834554">
        <w:t xml:space="preserve"> </w:t>
      </w:r>
      <w:proofErr w:type="spellStart"/>
      <w:r w:rsidR="00834554">
        <w:t>baik</w:t>
      </w:r>
      <w:proofErr w:type="spellEnd"/>
      <w:r w:rsidR="00834554">
        <w:t xml:space="preserve"> , </w:t>
      </w:r>
      <w:proofErr w:type="spellStart"/>
      <w:r w:rsidR="00834554">
        <w:t>ada</w:t>
      </w:r>
      <w:proofErr w:type="spellEnd"/>
      <w:r w:rsidR="00834554">
        <w:t xml:space="preserve"> </w:t>
      </w:r>
      <w:proofErr w:type="spellStart"/>
      <w:r w:rsidR="00834554">
        <w:t>hubungan</w:t>
      </w:r>
      <w:proofErr w:type="spellEnd"/>
      <w:r w:rsidR="00834554">
        <w:t xml:space="preserve"> linear </w:t>
      </w:r>
      <w:proofErr w:type="spellStart"/>
      <w:r w:rsidR="00834554">
        <w:t>antara</w:t>
      </w:r>
      <w:proofErr w:type="spellEnd"/>
      <w:r w:rsidR="00834554">
        <w:t xml:space="preserve"> </w:t>
      </w:r>
      <w:proofErr w:type="spellStart"/>
      <w:r w:rsidR="00834554">
        <w:t>variabel</w:t>
      </w:r>
      <w:proofErr w:type="spellEnd"/>
      <w:r w:rsidR="00834554">
        <w:t xml:space="preserve"> X </w:t>
      </w:r>
      <w:proofErr w:type="spellStart"/>
      <w:r w:rsidR="00834554">
        <w:t>dan</w:t>
      </w:r>
      <w:proofErr w:type="spellEnd"/>
      <w:r w:rsidR="00834554">
        <w:t xml:space="preserve"> </w:t>
      </w:r>
      <w:proofErr w:type="spellStart"/>
      <w:r w:rsidR="00834554">
        <w:t>variabel</w:t>
      </w:r>
      <w:proofErr w:type="spellEnd"/>
      <w:r w:rsidR="00834554">
        <w:t xml:space="preserve"> Y.</w:t>
      </w:r>
    </w:p>
    <w:p w:rsidR="00B0040E" w:rsidRDefault="00B0040E" w:rsidP="00B0040E">
      <w:r>
        <w:t xml:space="preserve">2. </w:t>
      </w:r>
      <w:proofErr w:type="spellStart"/>
      <w:r>
        <w:t>Nilai</w:t>
      </w:r>
      <w:proofErr w:type="spellEnd"/>
      <w:r>
        <w:t xml:space="preserve"> R²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meja</w:t>
      </w:r>
      <w:proofErr w:type="spellEnd"/>
      <w:r>
        <w:t xml:space="preserve"> </w:t>
      </w:r>
      <w:r w:rsidR="00834554">
        <w:t>4</w:t>
      </w:r>
      <w:r>
        <w:t xml:space="preserve"> </w:t>
      </w:r>
      <w:proofErr w:type="spellStart"/>
      <w:r>
        <w:t>sebesar</w:t>
      </w:r>
      <w:proofErr w:type="spellEnd"/>
      <w:r>
        <w:t xml:space="preserve"> 0,</w:t>
      </w:r>
      <w:r w:rsidR="00834554">
        <w:t>710</w:t>
      </w:r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</w:t>
      </w:r>
      <w:r w:rsidR="00834554">
        <w:t>71</w:t>
      </w:r>
      <w:r>
        <w:t xml:space="preserve">,0% ,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yang </w:t>
      </w:r>
      <w:proofErr w:type="spellStart"/>
      <w:r>
        <w:t>didapat</w:t>
      </w:r>
      <w:proofErr w:type="spellEnd"/>
      <w:r>
        <w:t xml:space="preserve">  </w:t>
      </w:r>
      <w:proofErr w:type="spellStart"/>
      <w:r>
        <w:t>meja</w:t>
      </w:r>
      <w:proofErr w:type="spellEnd"/>
      <w:r>
        <w:t xml:space="preserve"> </w:t>
      </w:r>
      <w:r w:rsidR="00834554">
        <w:t>2</w:t>
      </w:r>
      <w:r>
        <w:t xml:space="preserve">, </w:t>
      </w:r>
      <w:proofErr w:type="spellStart"/>
      <w:r w:rsidR="00834554">
        <w:t>tidak</w:t>
      </w:r>
      <w:proofErr w:type="spellEnd"/>
      <w:r w:rsidR="00834554">
        <w:t xml:space="preserve"> </w:t>
      </w:r>
      <w:proofErr w:type="spellStart"/>
      <w:r w:rsidR="00834554">
        <w:t>ada</w:t>
      </w:r>
      <w:proofErr w:type="spellEnd"/>
      <w:r w:rsidR="00834554">
        <w:t xml:space="preserve"> </w:t>
      </w:r>
      <w:proofErr w:type="spellStart"/>
      <w:r w:rsidR="00834554">
        <w:t>hubungan</w:t>
      </w:r>
      <w:proofErr w:type="spellEnd"/>
      <w:r w:rsidR="00834554">
        <w:t xml:space="preserve"> linear </w:t>
      </w:r>
      <w:proofErr w:type="spellStart"/>
      <w:r w:rsidR="00834554">
        <w:t>antara</w:t>
      </w:r>
      <w:proofErr w:type="spellEnd"/>
      <w:r w:rsidR="00834554">
        <w:t xml:space="preserve"> </w:t>
      </w:r>
      <w:proofErr w:type="spellStart"/>
      <w:r w:rsidR="00834554">
        <w:t>variabel</w:t>
      </w:r>
      <w:proofErr w:type="spellEnd"/>
      <w:r w:rsidR="00834554">
        <w:t xml:space="preserve"> X </w:t>
      </w:r>
      <w:proofErr w:type="spellStart"/>
      <w:r w:rsidR="00834554">
        <w:t>dan</w:t>
      </w:r>
      <w:proofErr w:type="spellEnd"/>
      <w:r w:rsidR="00834554">
        <w:t xml:space="preserve"> </w:t>
      </w:r>
      <w:proofErr w:type="spellStart"/>
      <w:r w:rsidR="00834554">
        <w:t>variabel</w:t>
      </w:r>
      <w:proofErr w:type="spellEnd"/>
      <w:r w:rsidR="00834554">
        <w:t xml:space="preserve"> Y.</w:t>
      </w:r>
      <w:r w:rsidRPr="00120FB1">
        <w:t xml:space="preserve"> </w:t>
      </w:r>
    </w:p>
    <w:p w:rsidR="00B0040E" w:rsidRPr="00834554" w:rsidRDefault="00834554" w:rsidP="001A3FBB">
      <w:pPr>
        <w:ind w:left="720" w:hanging="720"/>
      </w:pPr>
      <w:r w:rsidRPr="00834554">
        <w:t xml:space="preserve">3. </w:t>
      </w:r>
      <w:proofErr w:type="spellStart"/>
      <w:r w:rsidRPr="00834554">
        <w:t>Hukum</w:t>
      </w:r>
      <w:proofErr w:type="spellEnd"/>
      <w:r w:rsidRPr="00834554">
        <w:t xml:space="preserve"> Beer Lambert </w:t>
      </w:r>
      <w:proofErr w:type="spellStart"/>
      <w:r w:rsidRPr="00834554">
        <w:t>terbukti</w:t>
      </w:r>
      <w:proofErr w:type="spellEnd"/>
      <w:r w:rsidRPr="00834554">
        <w:t xml:space="preserve"> </w:t>
      </w:r>
      <w:proofErr w:type="spellStart"/>
      <w:r w:rsidRPr="00834554">
        <w:t>pada</w:t>
      </w:r>
      <w:proofErr w:type="spellEnd"/>
      <w:r w:rsidRPr="00834554">
        <w:t xml:space="preserve"> </w:t>
      </w:r>
      <w:proofErr w:type="spellStart"/>
      <w:r w:rsidRPr="00834554">
        <w:t>hasil</w:t>
      </w:r>
      <w:proofErr w:type="spellEnd"/>
      <w:r w:rsidRPr="00834554">
        <w:t xml:space="preserve"> </w:t>
      </w:r>
      <w:proofErr w:type="spellStart"/>
      <w:r w:rsidRPr="00834554">
        <w:t>percobaan</w:t>
      </w:r>
      <w:proofErr w:type="spellEnd"/>
      <w:r w:rsidRPr="00834554">
        <w:t xml:space="preserve"> </w:t>
      </w:r>
      <w:proofErr w:type="spellStart"/>
      <w:r w:rsidRPr="00834554">
        <w:t>meja</w:t>
      </w:r>
      <w:proofErr w:type="spellEnd"/>
      <w:r w:rsidRPr="00834554">
        <w:t xml:space="preserve"> 2</w:t>
      </w:r>
    </w:p>
    <w:tbl>
      <w:tblPr>
        <w:tblW w:w="5743" w:type="dxa"/>
        <w:tblInd w:w="108" w:type="dxa"/>
        <w:tblLook w:val="04A0"/>
      </w:tblPr>
      <w:tblGrid>
        <w:gridCol w:w="874"/>
        <w:gridCol w:w="1529"/>
        <w:gridCol w:w="1559"/>
        <w:gridCol w:w="1559"/>
        <w:gridCol w:w="222"/>
      </w:tblGrid>
      <w:tr w:rsidR="009E37E3" w:rsidRPr="009E37E3" w:rsidTr="00FC3C0A">
        <w:trPr>
          <w:trHeight w:val="300"/>
        </w:trPr>
        <w:tc>
          <w:tcPr>
            <w:tcW w:w="57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7E3" w:rsidRPr="002D1A72" w:rsidRDefault="009E37E3" w:rsidP="009E37E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2D1A72">
              <w:rPr>
                <w:rFonts w:ascii="Calibri" w:eastAsia="Times New Roman" w:hAnsi="Calibri" w:cs="Times New Roman"/>
                <w:b/>
                <w:color w:val="000000"/>
              </w:rPr>
              <w:lastRenderedPageBreak/>
              <w:t>Tabel</w:t>
            </w:r>
            <w:proofErr w:type="spellEnd"/>
            <w:r w:rsidRPr="002D1A72">
              <w:rPr>
                <w:rFonts w:ascii="Calibri" w:eastAsia="Times New Roman" w:hAnsi="Calibri" w:cs="Times New Roman"/>
                <w:b/>
                <w:color w:val="000000"/>
              </w:rPr>
              <w:t xml:space="preserve"> 2b : </w:t>
            </w:r>
            <w:proofErr w:type="spellStart"/>
            <w:r w:rsidRPr="002D1A72">
              <w:rPr>
                <w:rFonts w:ascii="Calibri" w:eastAsia="Times New Roman" w:hAnsi="Calibri" w:cs="Times New Roman"/>
                <w:b/>
                <w:color w:val="000000"/>
              </w:rPr>
              <w:t>Glukosa</w:t>
            </w:r>
            <w:proofErr w:type="spellEnd"/>
            <w:r w:rsidRPr="002D1A72">
              <w:rPr>
                <w:rFonts w:ascii="Calibri" w:eastAsia="Times New Roman" w:hAnsi="Calibri" w:cs="Times New Roman"/>
                <w:b/>
                <w:color w:val="000000"/>
              </w:rPr>
              <w:t xml:space="preserve"> -data </w:t>
            </w:r>
            <w:proofErr w:type="spellStart"/>
            <w:r w:rsidRPr="002D1A72">
              <w:rPr>
                <w:rFonts w:ascii="Calibri" w:eastAsia="Times New Roman" w:hAnsi="Calibri" w:cs="Times New Roman"/>
                <w:b/>
                <w:color w:val="000000"/>
              </w:rPr>
              <w:t>untuk</w:t>
            </w:r>
            <w:proofErr w:type="spellEnd"/>
            <w:r w:rsidRPr="002D1A72"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proofErr w:type="spellStart"/>
            <w:r w:rsidRPr="002D1A72">
              <w:rPr>
                <w:rFonts w:ascii="Calibri" w:eastAsia="Times New Roman" w:hAnsi="Calibri" w:cs="Times New Roman"/>
                <w:b/>
                <w:color w:val="000000"/>
              </w:rPr>
              <w:t>kalibrasi</w:t>
            </w:r>
            <w:proofErr w:type="spellEnd"/>
            <w:r w:rsidRPr="002D1A72">
              <w:rPr>
                <w:rFonts w:ascii="Calibri" w:eastAsia="Times New Roman" w:hAnsi="Calibri" w:cs="Times New Roman"/>
                <w:b/>
                <w:color w:val="000000"/>
              </w:rPr>
              <w:t xml:space="preserve"> decimal dilution</w:t>
            </w:r>
          </w:p>
        </w:tc>
      </w:tr>
      <w:tr w:rsidR="009E37E3" w:rsidRPr="009E37E3" w:rsidTr="00FC3C0A">
        <w:trPr>
          <w:trHeight w:val="300"/>
        </w:trPr>
        <w:tc>
          <w:tcPr>
            <w:tcW w:w="3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7E3" w:rsidRPr="009E37E3" w:rsidRDefault="009E37E3" w:rsidP="009E3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E37E3">
              <w:rPr>
                <w:rFonts w:ascii="Calibri" w:eastAsia="Times New Roman" w:hAnsi="Calibri" w:cs="Times New Roman"/>
                <w:color w:val="000000"/>
              </w:rPr>
              <w:t>Konsentrasi</w:t>
            </w:r>
            <w:proofErr w:type="spellEnd"/>
            <w:r w:rsidRPr="009E37E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E37E3">
              <w:rPr>
                <w:rFonts w:ascii="Calibri" w:eastAsia="Times New Roman" w:hAnsi="Calibri" w:cs="Times New Roman"/>
                <w:color w:val="000000"/>
              </w:rPr>
              <w:t>stok</w:t>
            </w:r>
            <w:proofErr w:type="spellEnd"/>
            <w:r w:rsidRPr="009E37E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E37E3">
              <w:rPr>
                <w:rFonts w:ascii="Calibri" w:eastAsia="Times New Roman" w:hAnsi="Calibri" w:cs="Times New Roman"/>
                <w:color w:val="000000"/>
              </w:rPr>
              <w:t>glukosa</w:t>
            </w:r>
            <w:proofErr w:type="spellEnd"/>
            <w:r w:rsidRPr="009E37E3">
              <w:rPr>
                <w:rFonts w:ascii="Calibri" w:eastAsia="Times New Roman" w:hAnsi="Calibri" w:cs="Times New Roman"/>
                <w:color w:val="000000"/>
              </w:rPr>
              <w:t xml:space="preserve"> =50 </w:t>
            </w:r>
            <w:proofErr w:type="spellStart"/>
            <w:r w:rsidRPr="009E37E3">
              <w:rPr>
                <w:rFonts w:ascii="Calibri" w:eastAsia="Times New Roman" w:hAnsi="Calibri" w:cs="Times New Roman"/>
                <w:color w:val="000000"/>
              </w:rPr>
              <w:t>mM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7E3" w:rsidRPr="009E37E3" w:rsidRDefault="009E37E3" w:rsidP="009E3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7E3" w:rsidRPr="009E37E3" w:rsidRDefault="009E37E3" w:rsidP="009E3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E37E3" w:rsidRPr="009E37E3" w:rsidTr="00FC3C0A">
        <w:trPr>
          <w:trHeight w:val="3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7E3" w:rsidRPr="009E37E3" w:rsidRDefault="009E37E3" w:rsidP="009E37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9E37E3">
              <w:rPr>
                <w:rFonts w:ascii="Calibri" w:eastAsia="Times New Roman" w:hAnsi="Calibri" w:cs="Times New Roman"/>
                <w:b/>
                <w:bCs/>
                <w:color w:val="000000"/>
              </w:rPr>
              <w:t>faktor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7E3" w:rsidRPr="009E37E3" w:rsidRDefault="009E37E3" w:rsidP="009E37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9E37E3">
              <w:rPr>
                <w:rFonts w:ascii="Calibri" w:eastAsia="Times New Roman" w:hAnsi="Calibri" w:cs="Times New Roman"/>
                <w:b/>
                <w:bCs/>
                <w:color w:val="000000"/>
              </w:rPr>
              <w:t>konsentrasi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7E3" w:rsidRPr="009E37E3" w:rsidRDefault="009E37E3" w:rsidP="009E37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9E37E3">
              <w:rPr>
                <w:rFonts w:ascii="Calibri" w:eastAsia="Times New Roman" w:hAnsi="Calibri" w:cs="Times New Roman"/>
                <w:b/>
                <w:bCs/>
                <w:color w:val="000000"/>
              </w:rPr>
              <w:t>grup</w:t>
            </w:r>
            <w:proofErr w:type="spellEnd"/>
            <w:r w:rsidRPr="009E37E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E37E3">
              <w:rPr>
                <w:rFonts w:ascii="Calibri" w:eastAsia="Times New Roman" w:hAnsi="Calibri" w:cs="Times New Roman"/>
                <w:b/>
                <w:bCs/>
                <w:color w:val="000000"/>
              </w:rPr>
              <w:t>meja</w:t>
            </w:r>
            <w:proofErr w:type="spellEnd"/>
            <w:r w:rsidRPr="009E37E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7E3" w:rsidRPr="009E37E3" w:rsidRDefault="009E37E3" w:rsidP="009E37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9E37E3">
              <w:rPr>
                <w:rFonts w:ascii="Calibri" w:eastAsia="Times New Roman" w:hAnsi="Calibri" w:cs="Times New Roman"/>
                <w:b/>
                <w:bCs/>
                <w:color w:val="000000"/>
              </w:rPr>
              <w:t>grup</w:t>
            </w:r>
            <w:proofErr w:type="spellEnd"/>
            <w:r w:rsidRPr="009E37E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E37E3">
              <w:rPr>
                <w:rFonts w:ascii="Calibri" w:eastAsia="Times New Roman" w:hAnsi="Calibri" w:cs="Times New Roman"/>
                <w:b/>
                <w:bCs/>
                <w:color w:val="000000"/>
              </w:rPr>
              <w:t>meja</w:t>
            </w:r>
            <w:proofErr w:type="spellEnd"/>
            <w:r w:rsidRPr="009E37E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7E3" w:rsidRPr="009E37E3" w:rsidRDefault="009E37E3" w:rsidP="009E3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E37E3" w:rsidRPr="009E37E3" w:rsidTr="00FC3C0A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7E3" w:rsidRPr="009E37E3" w:rsidRDefault="009E37E3" w:rsidP="009E37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37E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7E3" w:rsidRPr="009E37E3" w:rsidRDefault="009E37E3" w:rsidP="009E37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37E3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7E3" w:rsidRPr="009E37E3" w:rsidRDefault="009E37E3" w:rsidP="009E37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37E3">
              <w:rPr>
                <w:rFonts w:ascii="Calibri" w:eastAsia="Times New Roman" w:hAnsi="Calibri" w:cs="Times New Roman"/>
                <w:color w:val="000000"/>
              </w:rPr>
              <w:t>2,3471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7E3" w:rsidRPr="009E37E3" w:rsidRDefault="009E37E3" w:rsidP="009E37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37E3">
              <w:rPr>
                <w:rFonts w:ascii="Calibri" w:eastAsia="Times New Roman" w:hAnsi="Calibri" w:cs="Times New Roman"/>
                <w:color w:val="000000"/>
              </w:rPr>
              <w:t>3,5128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7E3" w:rsidRPr="009E37E3" w:rsidRDefault="009E37E3" w:rsidP="009E3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E37E3" w:rsidRPr="009E37E3" w:rsidTr="00FC3C0A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7E3" w:rsidRPr="009E37E3" w:rsidRDefault="009E37E3" w:rsidP="009E37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37E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7E3" w:rsidRPr="009E37E3" w:rsidRDefault="009E37E3" w:rsidP="009E37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37E3">
              <w:rPr>
                <w:rFonts w:ascii="Calibri" w:eastAsia="Times New Roman" w:hAnsi="Calibri" w:cs="Times New Roman"/>
                <w:color w:val="000000"/>
              </w:rPr>
              <w:t>33,5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7E3" w:rsidRPr="009E37E3" w:rsidRDefault="009E37E3" w:rsidP="009E37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37E3">
              <w:rPr>
                <w:rFonts w:ascii="Calibri" w:eastAsia="Times New Roman" w:hAnsi="Calibri" w:cs="Times New Roman"/>
                <w:color w:val="000000"/>
              </w:rPr>
              <w:t>0,6858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7E3" w:rsidRPr="009E37E3" w:rsidRDefault="009E37E3" w:rsidP="009E37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37E3">
              <w:rPr>
                <w:rFonts w:ascii="Calibri" w:eastAsia="Times New Roman" w:hAnsi="Calibri" w:cs="Times New Roman"/>
                <w:color w:val="000000"/>
              </w:rPr>
              <w:t>0,2425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7E3" w:rsidRPr="009E37E3" w:rsidRDefault="009E37E3" w:rsidP="009E3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E37E3" w:rsidRPr="009E37E3" w:rsidTr="00FC3C0A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7E3" w:rsidRPr="009E37E3" w:rsidRDefault="009E37E3" w:rsidP="009E37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37E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7E3" w:rsidRPr="009E37E3" w:rsidRDefault="009E37E3" w:rsidP="009E37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37E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7E3" w:rsidRPr="009E37E3" w:rsidRDefault="009E37E3" w:rsidP="009E37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37E3">
              <w:rPr>
                <w:rFonts w:ascii="Calibri" w:eastAsia="Times New Roman" w:hAnsi="Calibri" w:cs="Times New Roman"/>
                <w:color w:val="000000"/>
              </w:rPr>
              <w:t>0,1974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7E3" w:rsidRPr="009E37E3" w:rsidRDefault="009E37E3" w:rsidP="009E37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37E3">
              <w:rPr>
                <w:rFonts w:ascii="Calibri" w:eastAsia="Times New Roman" w:hAnsi="Calibri" w:cs="Times New Roman"/>
                <w:color w:val="000000"/>
              </w:rPr>
              <w:t>0,0544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7E3" w:rsidRPr="009E37E3" w:rsidRDefault="009E37E3" w:rsidP="009E3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E37E3" w:rsidRPr="009E37E3" w:rsidTr="00FC3C0A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7E3" w:rsidRPr="009E37E3" w:rsidRDefault="009E37E3" w:rsidP="009E37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37E3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7E3" w:rsidRPr="009E37E3" w:rsidRDefault="009E37E3" w:rsidP="009E37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37E3">
              <w:rPr>
                <w:rFonts w:ascii="Calibri" w:eastAsia="Times New Roman" w:hAnsi="Calibri" w:cs="Times New Roman"/>
                <w:color w:val="000000"/>
              </w:rPr>
              <w:t>3,35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7E3" w:rsidRPr="009E37E3" w:rsidRDefault="009E37E3" w:rsidP="009E37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37E3">
              <w:rPr>
                <w:rFonts w:ascii="Calibri" w:eastAsia="Times New Roman" w:hAnsi="Calibri" w:cs="Times New Roman"/>
                <w:color w:val="000000"/>
              </w:rPr>
              <w:t>0,0582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7E3" w:rsidRPr="009E37E3" w:rsidRDefault="009E37E3" w:rsidP="009E37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37E3">
              <w:rPr>
                <w:rFonts w:ascii="Calibri" w:eastAsia="Times New Roman" w:hAnsi="Calibri" w:cs="Times New Roman"/>
                <w:color w:val="000000"/>
              </w:rPr>
              <w:t>0,0176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7E3" w:rsidRPr="009E37E3" w:rsidRDefault="009E37E3" w:rsidP="009E3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E37E3" w:rsidRPr="009E37E3" w:rsidTr="00FC3C0A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7E3" w:rsidRPr="009E37E3" w:rsidRDefault="009E37E3" w:rsidP="009E37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37E3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7E3" w:rsidRPr="009E37E3" w:rsidRDefault="009E37E3" w:rsidP="009E37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37E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7E3" w:rsidRPr="009E37E3" w:rsidRDefault="009E37E3" w:rsidP="009E37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37E3">
              <w:rPr>
                <w:rFonts w:ascii="Calibri" w:eastAsia="Times New Roman" w:hAnsi="Calibri" w:cs="Times New Roman"/>
                <w:color w:val="000000"/>
              </w:rPr>
              <w:t>0,0169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7E3" w:rsidRPr="009E37E3" w:rsidRDefault="009E37E3" w:rsidP="009E37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37E3">
              <w:rPr>
                <w:rFonts w:ascii="Calibri" w:eastAsia="Times New Roman" w:hAnsi="Calibri" w:cs="Times New Roman"/>
                <w:color w:val="000000"/>
              </w:rPr>
              <w:t>0,0174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7E3" w:rsidRPr="009E37E3" w:rsidRDefault="009E37E3" w:rsidP="009E3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E37E3" w:rsidRPr="009E37E3" w:rsidTr="00FC3C0A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7E3" w:rsidRPr="009E37E3" w:rsidRDefault="009E37E3" w:rsidP="009E37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37E3">
              <w:rPr>
                <w:rFonts w:ascii="Calibri" w:eastAsia="Times New Roman" w:hAnsi="Calibri" w:cs="Times New Roman"/>
                <w:color w:val="000000"/>
              </w:rPr>
              <w:t>300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7E3" w:rsidRPr="009E37E3" w:rsidRDefault="009E37E3" w:rsidP="009E37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37E3">
              <w:rPr>
                <w:rFonts w:ascii="Calibri" w:eastAsia="Times New Roman" w:hAnsi="Calibri" w:cs="Times New Roman"/>
                <w:color w:val="000000"/>
              </w:rPr>
              <w:t>0,335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7E3" w:rsidRPr="009E37E3" w:rsidRDefault="009E37E3" w:rsidP="009E37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37E3">
              <w:rPr>
                <w:rFonts w:ascii="Calibri" w:eastAsia="Times New Roman" w:hAnsi="Calibri" w:cs="Times New Roman"/>
                <w:color w:val="000000"/>
              </w:rPr>
              <w:t>0,0056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7E3" w:rsidRPr="009E37E3" w:rsidRDefault="009E37E3" w:rsidP="009E37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37E3">
              <w:rPr>
                <w:rFonts w:ascii="Calibri" w:eastAsia="Times New Roman" w:hAnsi="Calibri" w:cs="Times New Roman"/>
                <w:color w:val="000000"/>
              </w:rPr>
              <w:t>0,0009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7E3" w:rsidRPr="009E37E3" w:rsidRDefault="009E37E3" w:rsidP="009E3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E37E3" w:rsidRPr="009E37E3" w:rsidTr="00FC3C0A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7E3" w:rsidRPr="009E37E3" w:rsidRDefault="009E37E3" w:rsidP="009E3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E37E3">
              <w:rPr>
                <w:rFonts w:ascii="Calibri" w:eastAsia="Times New Roman" w:hAnsi="Calibri" w:cs="Times New Roman"/>
                <w:color w:val="000000"/>
              </w:rPr>
              <w:t>blanko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7E3" w:rsidRPr="009E37E3" w:rsidRDefault="009E37E3" w:rsidP="009E3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E37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7E3" w:rsidRPr="009E37E3" w:rsidRDefault="009E37E3" w:rsidP="009E37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37E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7E3" w:rsidRPr="009E37E3" w:rsidRDefault="009E37E3" w:rsidP="009E37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E37E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7E3" w:rsidRPr="009E37E3" w:rsidRDefault="009E37E3" w:rsidP="009E3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9E37E3" w:rsidRDefault="009E37E3" w:rsidP="000534A1">
      <w:pPr>
        <w:rPr>
          <w:b/>
        </w:rPr>
      </w:pPr>
    </w:p>
    <w:p w:rsidR="00C672A6" w:rsidRDefault="00C672A6" w:rsidP="000534A1">
      <w:pPr>
        <w:rPr>
          <w:b/>
        </w:rPr>
      </w:pPr>
    </w:p>
    <w:p w:rsidR="00530FFF" w:rsidRDefault="00966A52" w:rsidP="000534A1">
      <w:pPr>
        <w:rPr>
          <w:b/>
        </w:rPr>
      </w:pPr>
      <w:r w:rsidRPr="00966A52">
        <w:rPr>
          <w:b/>
          <w:noProof/>
        </w:rPr>
        <w:drawing>
          <wp:inline distT="0" distB="0" distL="0" distR="0">
            <wp:extent cx="4171950" cy="2409826"/>
            <wp:effectExtent l="19050" t="0" r="19050" b="9524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30FFF" w:rsidRDefault="00966A52" w:rsidP="000534A1">
      <w:pPr>
        <w:rPr>
          <w:b/>
        </w:rPr>
      </w:pPr>
      <w:proofErr w:type="spellStart"/>
      <w:proofErr w:type="gramStart"/>
      <w:r>
        <w:rPr>
          <w:b/>
        </w:rPr>
        <w:t>Grafik</w:t>
      </w:r>
      <w:proofErr w:type="spellEnd"/>
      <w:r>
        <w:rPr>
          <w:b/>
        </w:rPr>
        <w:t xml:space="preserve"> 2b.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Hasil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kalibrasi</w:t>
      </w:r>
      <w:proofErr w:type="spellEnd"/>
      <w:r>
        <w:rPr>
          <w:b/>
        </w:rPr>
        <w:t xml:space="preserve"> decimal dilution </w:t>
      </w:r>
      <w:proofErr w:type="spellStart"/>
      <w:r>
        <w:rPr>
          <w:b/>
        </w:rPr>
        <w:t>glukosa</w:t>
      </w:r>
      <w:proofErr w:type="spellEnd"/>
    </w:p>
    <w:p w:rsidR="00966A52" w:rsidRDefault="00966A52" w:rsidP="000534A1">
      <w:pPr>
        <w:rPr>
          <w:b/>
        </w:rPr>
      </w:pPr>
      <w:proofErr w:type="spellStart"/>
      <w:proofErr w:type="gramStart"/>
      <w:r>
        <w:rPr>
          <w:b/>
        </w:rPr>
        <w:t>Kesimpulan</w:t>
      </w:r>
      <w:proofErr w:type="spellEnd"/>
      <w:r>
        <w:rPr>
          <w:b/>
        </w:rPr>
        <w:t xml:space="preserve"> :</w:t>
      </w:r>
      <w:proofErr w:type="gramEnd"/>
    </w:p>
    <w:p w:rsidR="00966A52" w:rsidRDefault="00966A52" w:rsidP="000534A1">
      <w:r w:rsidRPr="003E052C">
        <w:t xml:space="preserve">1. </w:t>
      </w:r>
      <w:proofErr w:type="spellStart"/>
      <w:r w:rsidR="003E052C" w:rsidRPr="003E052C">
        <w:t>Hasil</w:t>
      </w:r>
      <w:proofErr w:type="spellEnd"/>
      <w:r w:rsidR="003E052C" w:rsidRPr="003E052C">
        <w:t xml:space="preserve"> </w:t>
      </w:r>
      <w:proofErr w:type="spellStart"/>
      <w:r w:rsidR="003E052C" w:rsidRPr="003E052C">
        <w:t>meja</w:t>
      </w:r>
      <w:proofErr w:type="spellEnd"/>
      <w:r w:rsidR="003E052C" w:rsidRPr="003E052C">
        <w:t xml:space="preserve"> 2 </w:t>
      </w:r>
      <w:proofErr w:type="spellStart"/>
      <w:r w:rsidR="003E052C" w:rsidRPr="003E052C">
        <w:t>pada</w:t>
      </w:r>
      <w:proofErr w:type="spellEnd"/>
      <w:r w:rsidR="003E052C" w:rsidRPr="003E052C">
        <w:t xml:space="preserve"> decimal dilution </w:t>
      </w:r>
      <w:proofErr w:type="spellStart"/>
      <w:r w:rsidR="003E052C" w:rsidRPr="003E052C">
        <w:t>ini</w:t>
      </w:r>
      <w:proofErr w:type="spellEnd"/>
      <w:r w:rsidR="003E052C">
        <w:t xml:space="preserve"> </w:t>
      </w:r>
      <w:proofErr w:type="spellStart"/>
      <w:r w:rsidR="003E052C">
        <w:t>sebesar</w:t>
      </w:r>
      <w:proofErr w:type="spellEnd"/>
      <w:r w:rsidR="003E052C">
        <w:t xml:space="preserve"> 0,998 </w:t>
      </w:r>
      <w:proofErr w:type="spellStart"/>
      <w:r w:rsidR="003E052C">
        <w:t>atau</w:t>
      </w:r>
      <w:proofErr w:type="spellEnd"/>
      <w:r w:rsidR="003E052C">
        <w:t xml:space="preserve"> 99,8% </w:t>
      </w:r>
      <w:proofErr w:type="spellStart"/>
      <w:r w:rsidR="003E052C">
        <w:t>sangat</w:t>
      </w:r>
      <w:proofErr w:type="spellEnd"/>
      <w:r w:rsidR="003E052C">
        <w:t xml:space="preserve"> </w:t>
      </w:r>
      <w:proofErr w:type="spellStart"/>
      <w:r w:rsidR="003E052C">
        <w:t>baik</w:t>
      </w:r>
      <w:proofErr w:type="spellEnd"/>
      <w:r w:rsidR="003E052C">
        <w:t xml:space="preserve">, </w:t>
      </w:r>
      <w:proofErr w:type="spellStart"/>
      <w:r w:rsidR="003E052C">
        <w:t>hal</w:t>
      </w:r>
      <w:proofErr w:type="spellEnd"/>
      <w:r w:rsidR="003E052C">
        <w:t xml:space="preserve"> </w:t>
      </w:r>
      <w:proofErr w:type="spellStart"/>
      <w:r w:rsidR="003E052C">
        <w:t>ini</w:t>
      </w:r>
      <w:proofErr w:type="spellEnd"/>
      <w:r w:rsidR="003E052C">
        <w:t xml:space="preserve"> </w:t>
      </w:r>
      <w:proofErr w:type="spellStart"/>
      <w:r w:rsidR="003E052C" w:rsidRPr="00120FB1">
        <w:t>berarti</w:t>
      </w:r>
      <w:proofErr w:type="spellEnd"/>
      <w:r w:rsidR="003E052C" w:rsidRPr="00120FB1">
        <w:t xml:space="preserve"> </w:t>
      </w:r>
      <w:proofErr w:type="spellStart"/>
      <w:r w:rsidR="003E052C" w:rsidRPr="00120FB1">
        <w:t>keselarasan</w:t>
      </w:r>
      <w:proofErr w:type="spellEnd"/>
      <w:r w:rsidR="003E052C" w:rsidRPr="00120FB1">
        <w:t xml:space="preserve"> </w:t>
      </w:r>
      <w:proofErr w:type="spellStart"/>
      <w:r w:rsidR="003E052C" w:rsidRPr="00120FB1">
        <w:t>regresi</w:t>
      </w:r>
      <w:proofErr w:type="spellEnd"/>
      <w:r w:rsidR="003E052C" w:rsidRPr="00120FB1">
        <w:t xml:space="preserve"> </w:t>
      </w:r>
      <w:proofErr w:type="spellStart"/>
      <w:r w:rsidR="003E052C">
        <w:t>sudah</w:t>
      </w:r>
      <w:proofErr w:type="spellEnd"/>
      <w:r w:rsidR="003E052C" w:rsidRPr="00120FB1">
        <w:t xml:space="preserve"> </w:t>
      </w:r>
      <w:proofErr w:type="spellStart"/>
      <w:r w:rsidR="003E052C" w:rsidRPr="00120FB1">
        <w:t>baik</w:t>
      </w:r>
      <w:proofErr w:type="spellEnd"/>
      <w:r w:rsidR="003E052C">
        <w:t xml:space="preserve">, </w:t>
      </w:r>
      <w:proofErr w:type="spellStart"/>
      <w:r w:rsidR="003E052C">
        <w:t>ada</w:t>
      </w:r>
      <w:proofErr w:type="spellEnd"/>
      <w:r w:rsidR="003E052C">
        <w:t xml:space="preserve"> </w:t>
      </w:r>
      <w:proofErr w:type="spellStart"/>
      <w:r w:rsidR="003E052C">
        <w:t>hubungan</w:t>
      </w:r>
      <w:proofErr w:type="spellEnd"/>
      <w:r w:rsidR="003E052C">
        <w:t xml:space="preserve"> linear </w:t>
      </w:r>
      <w:proofErr w:type="spellStart"/>
      <w:r w:rsidR="003E052C">
        <w:t>antara</w:t>
      </w:r>
      <w:proofErr w:type="spellEnd"/>
      <w:r w:rsidR="003E052C">
        <w:t xml:space="preserve"> </w:t>
      </w:r>
      <w:proofErr w:type="spellStart"/>
      <w:r w:rsidR="003E052C">
        <w:t>variabel</w:t>
      </w:r>
      <w:proofErr w:type="spellEnd"/>
      <w:r w:rsidR="003E052C">
        <w:t xml:space="preserve"> X </w:t>
      </w:r>
      <w:proofErr w:type="spellStart"/>
      <w:r w:rsidR="003E052C">
        <w:t>dan</w:t>
      </w:r>
      <w:proofErr w:type="spellEnd"/>
      <w:r w:rsidR="003E052C">
        <w:t xml:space="preserve"> </w:t>
      </w:r>
      <w:proofErr w:type="spellStart"/>
      <w:r w:rsidR="003E052C">
        <w:t>variabel</w:t>
      </w:r>
      <w:proofErr w:type="spellEnd"/>
      <w:r w:rsidR="003E052C">
        <w:t xml:space="preserve"> Y.</w:t>
      </w:r>
    </w:p>
    <w:p w:rsidR="003E052C" w:rsidRDefault="003E052C" w:rsidP="000534A1">
      <w:r>
        <w:t xml:space="preserve">2.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meja</w:t>
      </w:r>
      <w:proofErr w:type="spellEnd"/>
      <w:r>
        <w:t xml:space="preserve"> 4 </w:t>
      </w:r>
      <w:proofErr w:type="spellStart"/>
      <w:r>
        <w:t>pada</w:t>
      </w:r>
      <w:proofErr w:type="spellEnd"/>
      <w:r>
        <w:t xml:space="preserve"> decimal dilution </w:t>
      </w:r>
      <w:proofErr w:type="spellStart"/>
      <w:r>
        <w:t>sebesar</w:t>
      </w:r>
      <w:proofErr w:type="spellEnd"/>
      <w:r>
        <w:t xml:space="preserve"> 0,933 </w:t>
      </w:r>
      <w:proofErr w:type="spellStart"/>
      <w:r>
        <w:t>atau</w:t>
      </w:r>
      <w:proofErr w:type="spellEnd"/>
      <w:r>
        <w:t xml:space="preserve"> 93</w:t>
      </w:r>
      <w:proofErr w:type="gramStart"/>
      <w:r>
        <w:t>,3</w:t>
      </w:r>
      <w:proofErr w:type="gramEnd"/>
      <w:r>
        <w:t xml:space="preserve">% </w:t>
      </w:r>
      <w:proofErr w:type="spellStart"/>
      <w:r>
        <w:t>juga</w:t>
      </w:r>
      <w:proofErr w:type="spellEnd"/>
      <w:r>
        <w:t xml:space="preserve"> </w:t>
      </w:r>
      <w:proofErr w:type="spellStart"/>
      <w:r w:rsidR="00E133C6">
        <w:t>sangat</w:t>
      </w:r>
      <w:proofErr w:type="spellEnd"/>
      <w:r w:rsidR="00E133C6">
        <w:t xml:space="preserve"> </w:t>
      </w:r>
      <w:proofErr w:type="spellStart"/>
      <w:r>
        <w:t>baik</w:t>
      </w:r>
      <w:proofErr w:type="spellEnd"/>
      <w:r w:rsidR="00E133C6">
        <w:t>.</w:t>
      </w:r>
    </w:p>
    <w:p w:rsidR="00E133C6" w:rsidRPr="003E052C" w:rsidRDefault="00E133C6" w:rsidP="000534A1">
      <w:r>
        <w:t xml:space="preserve">3. </w:t>
      </w:r>
      <w:proofErr w:type="spellStart"/>
      <w:r>
        <w:t>Hukum</w:t>
      </w:r>
      <w:proofErr w:type="spellEnd"/>
      <w:r>
        <w:t xml:space="preserve"> Beer Lambert </w:t>
      </w:r>
      <w:proofErr w:type="spellStart"/>
      <w:r>
        <w:t>terbukti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meja</w:t>
      </w:r>
      <w:proofErr w:type="spellEnd"/>
      <w:r>
        <w:t xml:space="preserve"> 2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meja</w:t>
      </w:r>
      <w:proofErr w:type="spellEnd"/>
      <w:r>
        <w:t xml:space="preserve"> 4.</w:t>
      </w:r>
    </w:p>
    <w:p w:rsidR="00530FFF" w:rsidRDefault="00530FFF" w:rsidP="000534A1">
      <w:pPr>
        <w:rPr>
          <w:b/>
        </w:rPr>
      </w:pPr>
    </w:p>
    <w:p w:rsidR="00530FFF" w:rsidRDefault="00530FFF" w:rsidP="000534A1">
      <w:pPr>
        <w:rPr>
          <w:b/>
        </w:rPr>
      </w:pPr>
    </w:p>
    <w:p w:rsidR="00530FFF" w:rsidRDefault="00530FFF" w:rsidP="000534A1">
      <w:pPr>
        <w:rPr>
          <w:b/>
        </w:rPr>
      </w:pPr>
    </w:p>
    <w:p w:rsidR="00C672A6" w:rsidRDefault="00C672A6" w:rsidP="000534A1">
      <w:pPr>
        <w:rPr>
          <w:b/>
        </w:rPr>
      </w:pPr>
      <w:proofErr w:type="spellStart"/>
      <w:r>
        <w:rPr>
          <w:b/>
        </w:rPr>
        <w:lastRenderedPageBreak/>
        <w:t>Tabel</w:t>
      </w:r>
      <w:proofErr w:type="spellEnd"/>
      <w:r>
        <w:rPr>
          <w:b/>
        </w:rPr>
        <w:t xml:space="preserve"> 3 </w:t>
      </w:r>
      <w:proofErr w:type="spellStart"/>
      <w:r>
        <w:rPr>
          <w:b/>
        </w:rPr>
        <w:t>Konsentrasi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glukosa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dan</w:t>
      </w:r>
      <w:proofErr w:type="spellEnd"/>
      <w:r>
        <w:rPr>
          <w:b/>
        </w:rPr>
        <w:t xml:space="preserve"> urea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plasma yang </w:t>
      </w:r>
      <w:proofErr w:type="spellStart"/>
      <w:r>
        <w:rPr>
          <w:b/>
        </w:rPr>
        <w:t>dibaca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grafik</w:t>
      </w:r>
      <w:proofErr w:type="spellEnd"/>
      <w:r>
        <w:rPr>
          <w:b/>
        </w:rPr>
        <w:t xml:space="preserve"> 1a </w:t>
      </w:r>
      <w:proofErr w:type="spellStart"/>
      <w:r>
        <w:rPr>
          <w:b/>
        </w:rPr>
        <w:t>s</w:t>
      </w:r>
      <w:r w:rsidR="00D54D3F">
        <w:rPr>
          <w:b/>
        </w:rPr>
        <w:t>.</w:t>
      </w:r>
      <w:r>
        <w:rPr>
          <w:b/>
        </w:rPr>
        <w:t>d</w:t>
      </w:r>
      <w:proofErr w:type="spellEnd"/>
      <w:r>
        <w:rPr>
          <w:b/>
        </w:rPr>
        <w:t xml:space="preserve"> 2b </w:t>
      </w:r>
      <w:proofErr w:type="spellStart"/>
      <w:r>
        <w:rPr>
          <w:b/>
        </w:rPr>
        <w:t>serta</w:t>
      </w:r>
      <w:proofErr w:type="spellEnd"/>
      <w:r>
        <w:rPr>
          <w:b/>
        </w:rPr>
        <w:t xml:space="preserve"> yang </w:t>
      </w:r>
      <w:proofErr w:type="spellStart"/>
      <w:r>
        <w:rPr>
          <w:b/>
        </w:rPr>
        <w:t>dihitung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melalui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rumus</w:t>
      </w:r>
      <w:proofErr w:type="spellEnd"/>
      <w:r>
        <w:rPr>
          <w:b/>
        </w:rPr>
        <w:t xml:space="preserve"> kit</w:t>
      </w:r>
    </w:p>
    <w:tbl>
      <w:tblPr>
        <w:tblStyle w:val="TableGrid"/>
        <w:tblW w:w="9356" w:type="dxa"/>
        <w:tblInd w:w="108" w:type="dxa"/>
        <w:tblLook w:val="04A0"/>
      </w:tblPr>
      <w:tblGrid>
        <w:gridCol w:w="1915"/>
        <w:gridCol w:w="1915"/>
        <w:gridCol w:w="1915"/>
        <w:gridCol w:w="1915"/>
        <w:gridCol w:w="1696"/>
      </w:tblGrid>
      <w:tr w:rsidR="00C66D60" w:rsidTr="00E61422">
        <w:tc>
          <w:tcPr>
            <w:tcW w:w="1915" w:type="dxa"/>
          </w:tcPr>
          <w:p w:rsidR="00C66D60" w:rsidRDefault="00C66D60" w:rsidP="000534A1">
            <w:pPr>
              <w:rPr>
                <w:b/>
              </w:rPr>
            </w:pPr>
          </w:p>
        </w:tc>
        <w:tc>
          <w:tcPr>
            <w:tcW w:w="3830" w:type="dxa"/>
            <w:gridSpan w:val="2"/>
          </w:tcPr>
          <w:p w:rsidR="00C66D60" w:rsidRDefault="00C66D60" w:rsidP="00C66D60">
            <w:pPr>
              <w:jc w:val="center"/>
              <w:rPr>
                <w:b/>
              </w:rPr>
            </w:pPr>
            <w:r>
              <w:rPr>
                <w:b/>
              </w:rPr>
              <w:t>GLUKOSA</w:t>
            </w:r>
          </w:p>
        </w:tc>
        <w:tc>
          <w:tcPr>
            <w:tcW w:w="3611" w:type="dxa"/>
            <w:gridSpan w:val="2"/>
          </w:tcPr>
          <w:p w:rsidR="00C66D60" w:rsidRDefault="00C66D60" w:rsidP="00C66D60">
            <w:pPr>
              <w:jc w:val="center"/>
              <w:rPr>
                <w:b/>
              </w:rPr>
            </w:pPr>
            <w:r>
              <w:rPr>
                <w:b/>
              </w:rPr>
              <w:t>UREA</w:t>
            </w:r>
          </w:p>
        </w:tc>
      </w:tr>
      <w:tr w:rsidR="00C672A6" w:rsidTr="00E61422">
        <w:tc>
          <w:tcPr>
            <w:tcW w:w="1915" w:type="dxa"/>
          </w:tcPr>
          <w:p w:rsidR="00C672A6" w:rsidRDefault="00C672A6" w:rsidP="000534A1">
            <w:pPr>
              <w:rPr>
                <w:b/>
              </w:rPr>
            </w:pPr>
          </w:p>
        </w:tc>
        <w:tc>
          <w:tcPr>
            <w:tcW w:w="1915" w:type="dxa"/>
          </w:tcPr>
          <w:p w:rsidR="00C672A6" w:rsidRDefault="00A23E35" w:rsidP="00A23E35">
            <w:pPr>
              <w:jc w:val="center"/>
              <w:rPr>
                <w:b/>
              </w:rPr>
            </w:pPr>
            <w:r>
              <w:rPr>
                <w:b/>
              </w:rPr>
              <w:t>Group 2</w:t>
            </w:r>
          </w:p>
        </w:tc>
        <w:tc>
          <w:tcPr>
            <w:tcW w:w="1915" w:type="dxa"/>
          </w:tcPr>
          <w:p w:rsidR="00C672A6" w:rsidRDefault="00A23E35" w:rsidP="00A23E35">
            <w:pPr>
              <w:jc w:val="center"/>
              <w:rPr>
                <w:b/>
              </w:rPr>
            </w:pPr>
            <w:r>
              <w:rPr>
                <w:b/>
              </w:rPr>
              <w:t>Group 4</w:t>
            </w:r>
          </w:p>
        </w:tc>
        <w:tc>
          <w:tcPr>
            <w:tcW w:w="1915" w:type="dxa"/>
          </w:tcPr>
          <w:p w:rsidR="00C672A6" w:rsidRDefault="00A23E35" w:rsidP="00A23E35">
            <w:pPr>
              <w:jc w:val="center"/>
              <w:rPr>
                <w:b/>
              </w:rPr>
            </w:pPr>
            <w:r>
              <w:rPr>
                <w:b/>
              </w:rPr>
              <w:t>Group 1</w:t>
            </w:r>
          </w:p>
        </w:tc>
        <w:tc>
          <w:tcPr>
            <w:tcW w:w="1696" w:type="dxa"/>
          </w:tcPr>
          <w:p w:rsidR="00C672A6" w:rsidRDefault="00A23E35" w:rsidP="00A23E35">
            <w:pPr>
              <w:jc w:val="center"/>
              <w:rPr>
                <w:b/>
              </w:rPr>
            </w:pPr>
            <w:r>
              <w:rPr>
                <w:b/>
              </w:rPr>
              <w:t>Group 3</w:t>
            </w:r>
          </w:p>
        </w:tc>
      </w:tr>
      <w:tr w:rsidR="00C672A6" w:rsidTr="00E61422">
        <w:tc>
          <w:tcPr>
            <w:tcW w:w="1915" w:type="dxa"/>
          </w:tcPr>
          <w:p w:rsidR="00C672A6" w:rsidRDefault="00C66D60" w:rsidP="000534A1">
            <w:pPr>
              <w:rPr>
                <w:b/>
              </w:rPr>
            </w:pPr>
            <w:proofErr w:type="spellStart"/>
            <w:r>
              <w:rPr>
                <w:b/>
              </w:rPr>
              <w:t>Serapan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sampel</w:t>
            </w:r>
            <w:proofErr w:type="spellEnd"/>
          </w:p>
          <w:p w:rsidR="00C66D60" w:rsidRDefault="00C66D60" w:rsidP="000534A1">
            <w:pPr>
              <w:rPr>
                <w:b/>
              </w:rPr>
            </w:pPr>
          </w:p>
        </w:tc>
        <w:tc>
          <w:tcPr>
            <w:tcW w:w="1915" w:type="dxa"/>
          </w:tcPr>
          <w:p w:rsidR="00C672A6" w:rsidRDefault="00A23E35" w:rsidP="00A23E35">
            <w:pPr>
              <w:jc w:val="center"/>
              <w:rPr>
                <w:b/>
              </w:rPr>
            </w:pPr>
            <w:r>
              <w:rPr>
                <w:b/>
              </w:rPr>
              <w:t>0,2544</w:t>
            </w:r>
          </w:p>
        </w:tc>
        <w:tc>
          <w:tcPr>
            <w:tcW w:w="1915" w:type="dxa"/>
          </w:tcPr>
          <w:p w:rsidR="00C672A6" w:rsidRDefault="00A23E35" w:rsidP="00A23E35">
            <w:pPr>
              <w:jc w:val="center"/>
              <w:rPr>
                <w:b/>
              </w:rPr>
            </w:pPr>
            <w:r>
              <w:rPr>
                <w:b/>
              </w:rPr>
              <w:t>0,2544</w:t>
            </w:r>
          </w:p>
        </w:tc>
        <w:tc>
          <w:tcPr>
            <w:tcW w:w="1915" w:type="dxa"/>
          </w:tcPr>
          <w:p w:rsidR="00C672A6" w:rsidRDefault="00A23E35" w:rsidP="00A23E35">
            <w:pPr>
              <w:jc w:val="center"/>
              <w:rPr>
                <w:b/>
              </w:rPr>
            </w:pPr>
            <w:r>
              <w:rPr>
                <w:b/>
              </w:rPr>
              <w:t>0,1252</w:t>
            </w:r>
          </w:p>
        </w:tc>
        <w:tc>
          <w:tcPr>
            <w:tcW w:w="1696" w:type="dxa"/>
          </w:tcPr>
          <w:p w:rsidR="00C672A6" w:rsidRDefault="00A23E35" w:rsidP="00A23E35">
            <w:pPr>
              <w:jc w:val="center"/>
              <w:rPr>
                <w:b/>
              </w:rPr>
            </w:pPr>
            <w:r>
              <w:rPr>
                <w:b/>
              </w:rPr>
              <w:t>0,1252</w:t>
            </w:r>
          </w:p>
        </w:tc>
      </w:tr>
      <w:tr w:rsidR="00C672A6" w:rsidTr="00E61422">
        <w:tc>
          <w:tcPr>
            <w:tcW w:w="1915" w:type="dxa"/>
          </w:tcPr>
          <w:p w:rsidR="00C672A6" w:rsidRDefault="00C66D60" w:rsidP="000534A1">
            <w:pPr>
              <w:rPr>
                <w:b/>
              </w:rPr>
            </w:pPr>
            <w:r>
              <w:rPr>
                <w:b/>
              </w:rPr>
              <w:t xml:space="preserve">Dari </w:t>
            </w:r>
            <w:proofErr w:type="spellStart"/>
            <w:r>
              <w:rPr>
                <w:b/>
              </w:rPr>
              <w:t>grafik</w:t>
            </w:r>
            <w:proofErr w:type="spellEnd"/>
            <w:r>
              <w:rPr>
                <w:b/>
              </w:rPr>
              <w:t xml:space="preserve"> 1a/2a</w:t>
            </w:r>
          </w:p>
          <w:p w:rsidR="00C66D60" w:rsidRDefault="00C66D60" w:rsidP="000534A1">
            <w:pPr>
              <w:rPr>
                <w:b/>
              </w:rPr>
            </w:pPr>
          </w:p>
        </w:tc>
        <w:tc>
          <w:tcPr>
            <w:tcW w:w="1915" w:type="dxa"/>
          </w:tcPr>
          <w:p w:rsidR="00C672A6" w:rsidRDefault="00A23E35" w:rsidP="00A23E35">
            <w:pPr>
              <w:jc w:val="center"/>
              <w:rPr>
                <w:b/>
              </w:rPr>
            </w:pPr>
            <w:r>
              <w:rPr>
                <w:b/>
              </w:rPr>
              <w:t>-38,94</w:t>
            </w:r>
          </w:p>
        </w:tc>
        <w:tc>
          <w:tcPr>
            <w:tcW w:w="1915" w:type="dxa"/>
          </w:tcPr>
          <w:p w:rsidR="00C672A6" w:rsidRDefault="00A23E35" w:rsidP="00A23E35">
            <w:pPr>
              <w:jc w:val="center"/>
              <w:rPr>
                <w:b/>
              </w:rPr>
            </w:pPr>
            <w:r>
              <w:rPr>
                <w:b/>
              </w:rPr>
              <w:t>-8,82</w:t>
            </w:r>
          </w:p>
        </w:tc>
        <w:tc>
          <w:tcPr>
            <w:tcW w:w="1915" w:type="dxa"/>
          </w:tcPr>
          <w:p w:rsidR="00C672A6" w:rsidRDefault="00A23E35" w:rsidP="00A23E35">
            <w:pPr>
              <w:jc w:val="center"/>
              <w:rPr>
                <w:b/>
              </w:rPr>
            </w:pPr>
            <w:r>
              <w:rPr>
                <w:b/>
              </w:rPr>
              <w:t>-25,96</w:t>
            </w:r>
          </w:p>
        </w:tc>
        <w:tc>
          <w:tcPr>
            <w:tcW w:w="1696" w:type="dxa"/>
          </w:tcPr>
          <w:p w:rsidR="00C672A6" w:rsidRDefault="00A23E35" w:rsidP="00A23E35">
            <w:pPr>
              <w:jc w:val="center"/>
              <w:rPr>
                <w:b/>
              </w:rPr>
            </w:pPr>
            <w:r>
              <w:rPr>
                <w:b/>
              </w:rPr>
              <w:t>-28,27</w:t>
            </w:r>
          </w:p>
        </w:tc>
      </w:tr>
      <w:tr w:rsidR="00C672A6" w:rsidTr="00E61422">
        <w:tc>
          <w:tcPr>
            <w:tcW w:w="1915" w:type="dxa"/>
          </w:tcPr>
          <w:p w:rsidR="00C672A6" w:rsidRDefault="00C66D60" w:rsidP="000534A1">
            <w:pPr>
              <w:rPr>
                <w:b/>
              </w:rPr>
            </w:pPr>
            <w:r>
              <w:rPr>
                <w:b/>
              </w:rPr>
              <w:t xml:space="preserve">Dari </w:t>
            </w:r>
            <w:proofErr w:type="spellStart"/>
            <w:r>
              <w:rPr>
                <w:b/>
              </w:rPr>
              <w:t>grafik</w:t>
            </w:r>
            <w:proofErr w:type="spellEnd"/>
            <w:r>
              <w:rPr>
                <w:b/>
              </w:rPr>
              <w:t xml:space="preserve"> 1b/2b</w:t>
            </w:r>
          </w:p>
          <w:p w:rsidR="00C66D60" w:rsidRDefault="00C66D60" w:rsidP="000534A1">
            <w:pPr>
              <w:rPr>
                <w:b/>
              </w:rPr>
            </w:pPr>
          </w:p>
        </w:tc>
        <w:tc>
          <w:tcPr>
            <w:tcW w:w="1915" w:type="dxa"/>
          </w:tcPr>
          <w:p w:rsidR="00C672A6" w:rsidRDefault="00A23E35" w:rsidP="00A23E35">
            <w:pPr>
              <w:jc w:val="center"/>
              <w:rPr>
                <w:b/>
              </w:rPr>
            </w:pPr>
            <w:r>
              <w:rPr>
                <w:b/>
              </w:rPr>
              <w:t>1,47</w:t>
            </w:r>
          </w:p>
        </w:tc>
        <w:tc>
          <w:tcPr>
            <w:tcW w:w="1915" w:type="dxa"/>
          </w:tcPr>
          <w:p w:rsidR="00C672A6" w:rsidRDefault="00A23E35" w:rsidP="00A23E35">
            <w:pPr>
              <w:jc w:val="center"/>
              <w:rPr>
                <w:b/>
              </w:rPr>
            </w:pPr>
            <w:r>
              <w:rPr>
                <w:b/>
              </w:rPr>
              <w:t>6,62</w:t>
            </w:r>
          </w:p>
        </w:tc>
        <w:tc>
          <w:tcPr>
            <w:tcW w:w="1915" w:type="dxa"/>
          </w:tcPr>
          <w:p w:rsidR="00C672A6" w:rsidRDefault="00A23E35" w:rsidP="00A23E35">
            <w:pPr>
              <w:jc w:val="center"/>
              <w:rPr>
                <w:b/>
              </w:rPr>
            </w:pPr>
            <w:r>
              <w:rPr>
                <w:b/>
              </w:rPr>
              <w:t>-1,90</w:t>
            </w:r>
          </w:p>
        </w:tc>
        <w:tc>
          <w:tcPr>
            <w:tcW w:w="1696" w:type="dxa"/>
          </w:tcPr>
          <w:p w:rsidR="00C672A6" w:rsidRDefault="00A23E35" w:rsidP="00A23E35">
            <w:pPr>
              <w:jc w:val="center"/>
              <w:rPr>
                <w:b/>
              </w:rPr>
            </w:pPr>
            <w:r>
              <w:rPr>
                <w:b/>
              </w:rPr>
              <w:t>-11,20</w:t>
            </w:r>
          </w:p>
        </w:tc>
      </w:tr>
      <w:tr w:rsidR="00C672A6" w:rsidTr="00E61422">
        <w:tc>
          <w:tcPr>
            <w:tcW w:w="1915" w:type="dxa"/>
          </w:tcPr>
          <w:p w:rsidR="00C672A6" w:rsidRDefault="00C66D60" w:rsidP="000534A1">
            <w:pPr>
              <w:rPr>
                <w:b/>
              </w:rPr>
            </w:pPr>
            <w:r>
              <w:rPr>
                <w:b/>
              </w:rPr>
              <w:t xml:space="preserve">Dari </w:t>
            </w:r>
            <w:proofErr w:type="spellStart"/>
            <w:r>
              <w:rPr>
                <w:b/>
              </w:rPr>
              <w:t>rumus</w:t>
            </w:r>
            <w:proofErr w:type="spellEnd"/>
            <w:r>
              <w:rPr>
                <w:b/>
              </w:rPr>
              <w:t xml:space="preserve"> kit</w:t>
            </w:r>
          </w:p>
          <w:p w:rsidR="00C66D60" w:rsidRDefault="00C66D60" w:rsidP="000534A1">
            <w:pPr>
              <w:rPr>
                <w:b/>
              </w:rPr>
            </w:pPr>
          </w:p>
        </w:tc>
        <w:tc>
          <w:tcPr>
            <w:tcW w:w="1915" w:type="dxa"/>
          </w:tcPr>
          <w:p w:rsidR="00C672A6" w:rsidRDefault="00A23E35" w:rsidP="00A23E35">
            <w:pPr>
              <w:jc w:val="center"/>
              <w:rPr>
                <w:b/>
              </w:rPr>
            </w:pPr>
            <w:r>
              <w:rPr>
                <w:b/>
              </w:rPr>
              <w:t>103,12</w:t>
            </w:r>
          </w:p>
        </w:tc>
        <w:tc>
          <w:tcPr>
            <w:tcW w:w="1915" w:type="dxa"/>
          </w:tcPr>
          <w:p w:rsidR="00C672A6" w:rsidRDefault="00A23E35" w:rsidP="00A23E35">
            <w:pPr>
              <w:jc w:val="center"/>
              <w:rPr>
                <w:b/>
              </w:rPr>
            </w:pPr>
            <w:r>
              <w:rPr>
                <w:b/>
              </w:rPr>
              <w:t>103,12</w:t>
            </w:r>
          </w:p>
        </w:tc>
        <w:tc>
          <w:tcPr>
            <w:tcW w:w="1915" w:type="dxa"/>
          </w:tcPr>
          <w:p w:rsidR="00C672A6" w:rsidRDefault="00A23E35" w:rsidP="00A23E35">
            <w:pPr>
              <w:jc w:val="center"/>
              <w:rPr>
                <w:b/>
              </w:rPr>
            </w:pPr>
            <w:r>
              <w:rPr>
                <w:b/>
              </w:rPr>
              <w:t>2,673</w:t>
            </w:r>
          </w:p>
        </w:tc>
        <w:tc>
          <w:tcPr>
            <w:tcW w:w="1696" w:type="dxa"/>
          </w:tcPr>
          <w:p w:rsidR="00C672A6" w:rsidRDefault="00A23E35" w:rsidP="00A23E35">
            <w:pPr>
              <w:jc w:val="center"/>
              <w:rPr>
                <w:b/>
              </w:rPr>
            </w:pPr>
            <w:r>
              <w:rPr>
                <w:b/>
              </w:rPr>
              <w:t>2,673</w:t>
            </w:r>
          </w:p>
        </w:tc>
      </w:tr>
    </w:tbl>
    <w:p w:rsidR="00C672A6" w:rsidRDefault="00C672A6" w:rsidP="000534A1">
      <w:pPr>
        <w:rPr>
          <w:b/>
        </w:rPr>
      </w:pPr>
    </w:p>
    <w:p w:rsidR="00502C57" w:rsidRDefault="00502C57" w:rsidP="000534A1">
      <w:pPr>
        <w:rPr>
          <w:b/>
        </w:rPr>
      </w:pPr>
      <w:proofErr w:type="spellStart"/>
      <w:proofErr w:type="gramStart"/>
      <w:r>
        <w:rPr>
          <w:b/>
        </w:rPr>
        <w:t>Kesimpulan</w:t>
      </w:r>
      <w:proofErr w:type="spellEnd"/>
      <w:r>
        <w:rPr>
          <w:b/>
        </w:rPr>
        <w:t xml:space="preserve"> :</w:t>
      </w:r>
      <w:proofErr w:type="gramEnd"/>
    </w:p>
    <w:p w:rsidR="00502C57" w:rsidRPr="00502C57" w:rsidRDefault="00502C57" w:rsidP="000534A1">
      <w:proofErr w:type="spellStart"/>
      <w:proofErr w:type="gramStart"/>
      <w:r w:rsidRPr="00502C57">
        <w:t>Hasil</w:t>
      </w:r>
      <w:proofErr w:type="spellEnd"/>
      <w:r w:rsidRPr="00502C57">
        <w:t xml:space="preserve"> </w:t>
      </w:r>
      <w:proofErr w:type="spellStart"/>
      <w:r w:rsidRPr="00502C57">
        <w:t>pengukuran</w:t>
      </w:r>
      <w:proofErr w:type="spellEnd"/>
      <w:r w:rsidRPr="00502C57">
        <w:t xml:space="preserve"> </w:t>
      </w:r>
      <w:proofErr w:type="spellStart"/>
      <w:r>
        <w:t>konsentrasi</w:t>
      </w:r>
      <w:proofErr w:type="spellEnd"/>
      <w:r>
        <w:t xml:space="preserve"> yang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grafik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jauh</w:t>
      </w:r>
      <w:proofErr w:type="spellEnd"/>
      <w:r>
        <w:t xml:space="preserve">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yang </w:t>
      </w:r>
      <w:proofErr w:type="spellStart"/>
      <w:r>
        <w:t>didapat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rumus</w:t>
      </w:r>
      <w:proofErr w:type="spellEnd"/>
      <w:r>
        <w:t xml:space="preserve"> kit.</w:t>
      </w:r>
      <w:proofErr w:type="gramEnd"/>
      <w:r>
        <w:t xml:space="preserve"> </w:t>
      </w:r>
      <w:proofErr w:type="gramStart"/>
      <w:r w:rsidR="00D54D3F">
        <w:t xml:space="preserve">Hal </w:t>
      </w:r>
      <w:proofErr w:type="spellStart"/>
      <w:r w:rsidR="00D54D3F">
        <w:t>ini</w:t>
      </w:r>
      <w:proofErr w:type="spellEnd"/>
      <w:r w:rsidR="00D54D3F">
        <w:t xml:space="preserve"> </w:t>
      </w:r>
      <w:proofErr w:type="spellStart"/>
      <w:r w:rsidR="00D54D3F">
        <w:t>bisa</w:t>
      </w:r>
      <w:proofErr w:type="spellEnd"/>
      <w:r w:rsidR="00D54D3F">
        <w:t xml:space="preserve"> </w:t>
      </w:r>
      <w:proofErr w:type="spellStart"/>
      <w:r w:rsidR="00D54D3F">
        <w:t>diakibatkan</w:t>
      </w:r>
      <w:proofErr w:type="spellEnd"/>
      <w:r w:rsidR="00D54D3F">
        <w:t xml:space="preserve"> </w:t>
      </w:r>
      <w:proofErr w:type="spellStart"/>
      <w:r w:rsidR="00D54D3F">
        <w:t>karena</w:t>
      </w:r>
      <w:proofErr w:type="spellEnd"/>
      <w:r w:rsidR="00D54D3F">
        <w:t xml:space="preserve"> </w:t>
      </w:r>
      <w:proofErr w:type="spellStart"/>
      <w:r w:rsidR="00D54D3F">
        <w:t>kesalahan</w:t>
      </w:r>
      <w:proofErr w:type="spellEnd"/>
      <w:r w:rsidR="00D54D3F">
        <w:t xml:space="preserve"> </w:t>
      </w:r>
      <w:proofErr w:type="spellStart"/>
      <w:r w:rsidR="00D54D3F">
        <w:t>persiapan</w:t>
      </w:r>
      <w:proofErr w:type="spellEnd"/>
      <w:r w:rsidR="00D54D3F">
        <w:t xml:space="preserve"> </w:t>
      </w:r>
      <w:proofErr w:type="spellStart"/>
      <w:r w:rsidR="00D54D3F">
        <w:t>sampel</w:t>
      </w:r>
      <w:proofErr w:type="spellEnd"/>
      <w:r w:rsidR="00D54D3F">
        <w:t xml:space="preserve"> </w:t>
      </w:r>
      <w:proofErr w:type="spellStart"/>
      <w:r w:rsidR="00D54D3F">
        <w:t>seperti</w:t>
      </w:r>
      <w:proofErr w:type="spellEnd"/>
      <w:r w:rsidR="00D54D3F">
        <w:t xml:space="preserve"> </w:t>
      </w:r>
      <w:proofErr w:type="spellStart"/>
      <w:r w:rsidR="00D54D3F">
        <w:t>salah</w:t>
      </w:r>
      <w:proofErr w:type="spellEnd"/>
      <w:r w:rsidR="00D54D3F">
        <w:t xml:space="preserve"> </w:t>
      </w:r>
      <w:proofErr w:type="spellStart"/>
      <w:r w:rsidR="00D54D3F">
        <w:t>dalam</w:t>
      </w:r>
      <w:proofErr w:type="spellEnd"/>
      <w:r w:rsidR="00D54D3F">
        <w:t xml:space="preserve"> </w:t>
      </w:r>
      <w:proofErr w:type="spellStart"/>
      <w:r w:rsidR="00D54D3F">
        <w:t>membuat</w:t>
      </w:r>
      <w:proofErr w:type="spellEnd"/>
      <w:r w:rsidR="00D54D3F">
        <w:t xml:space="preserve"> </w:t>
      </w:r>
      <w:proofErr w:type="spellStart"/>
      <w:r w:rsidR="00D54D3F">
        <w:t>pengenceran</w:t>
      </w:r>
      <w:proofErr w:type="spellEnd"/>
      <w:r w:rsidR="00D54D3F">
        <w:t xml:space="preserve">, </w:t>
      </w:r>
      <w:proofErr w:type="spellStart"/>
      <w:r w:rsidR="00D54D3F">
        <w:t>kesalahan</w:t>
      </w:r>
      <w:proofErr w:type="spellEnd"/>
      <w:r w:rsidR="00D54D3F">
        <w:t xml:space="preserve"> </w:t>
      </w:r>
      <w:proofErr w:type="spellStart"/>
      <w:r w:rsidR="00D54D3F">
        <w:t>mengambil</w:t>
      </w:r>
      <w:proofErr w:type="spellEnd"/>
      <w:r w:rsidR="00D54D3F">
        <w:t xml:space="preserve"> </w:t>
      </w:r>
      <w:proofErr w:type="spellStart"/>
      <w:r w:rsidR="00D54D3F">
        <w:t>larutan</w:t>
      </w:r>
      <w:proofErr w:type="spellEnd"/>
      <w:r w:rsidR="00D54D3F">
        <w:t xml:space="preserve"> </w:t>
      </w:r>
      <w:proofErr w:type="spellStart"/>
      <w:r w:rsidR="00D54D3F">
        <w:t>dan</w:t>
      </w:r>
      <w:proofErr w:type="spellEnd"/>
      <w:r w:rsidR="00D54D3F">
        <w:t xml:space="preserve"> </w:t>
      </w:r>
      <w:proofErr w:type="spellStart"/>
      <w:r w:rsidR="00D54D3F">
        <w:t>reagensia</w:t>
      </w:r>
      <w:proofErr w:type="spellEnd"/>
      <w:r w:rsidR="00D54D3F">
        <w:t xml:space="preserve"> </w:t>
      </w:r>
      <w:proofErr w:type="spellStart"/>
      <w:r w:rsidR="00D54D3F">
        <w:t>serta</w:t>
      </w:r>
      <w:proofErr w:type="spellEnd"/>
      <w:r w:rsidR="00D54D3F">
        <w:t xml:space="preserve"> </w:t>
      </w:r>
      <w:proofErr w:type="spellStart"/>
      <w:r w:rsidR="00D54D3F">
        <w:t>kesala</w:t>
      </w:r>
      <w:r w:rsidR="003C5D0F">
        <w:t>han</w:t>
      </w:r>
      <w:proofErr w:type="spellEnd"/>
      <w:r w:rsidR="003C5D0F">
        <w:t xml:space="preserve"> </w:t>
      </w:r>
      <w:proofErr w:type="spellStart"/>
      <w:r w:rsidR="003C5D0F">
        <w:t>dalam</w:t>
      </w:r>
      <w:proofErr w:type="spellEnd"/>
      <w:r w:rsidR="003C5D0F">
        <w:t xml:space="preserve"> </w:t>
      </w:r>
      <w:proofErr w:type="spellStart"/>
      <w:r w:rsidR="003C5D0F">
        <w:t>mencampur</w:t>
      </w:r>
      <w:proofErr w:type="spellEnd"/>
      <w:r w:rsidR="003C5D0F">
        <w:t xml:space="preserve"> </w:t>
      </w:r>
      <w:proofErr w:type="spellStart"/>
      <w:r w:rsidR="003C5D0F">
        <w:t>larutan</w:t>
      </w:r>
      <w:proofErr w:type="spellEnd"/>
      <w:r w:rsidR="003C5D0F">
        <w:t>.</w:t>
      </w:r>
      <w:proofErr w:type="gramEnd"/>
    </w:p>
    <w:p w:rsidR="00502C57" w:rsidRDefault="00502C57" w:rsidP="000534A1">
      <w:pPr>
        <w:rPr>
          <w:b/>
        </w:rPr>
      </w:pPr>
    </w:p>
    <w:p w:rsidR="009E37E3" w:rsidRDefault="00E61422" w:rsidP="000534A1">
      <w:pPr>
        <w:rPr>
          <w:b/>
        </w:rPr>
      </w:pPr>
      <w:proofErr w:type="spellStart"/>
      <w:r>
        <w:rPr>
          <w:b/>
        </w:rPr>
        <w:t>Tabel</w:t>
      </w:r>
      <w:proofErr w:type="spellEnd"/>
      <w:r>
        <w:rPr>
          <w:b/>
        </w:rPr>
        <w:t xml:space="preserve"> 4 </w:t>
      </w:r>
      <w:proofErr w:type="spellStart"/>
      <w:r>
        <w:rPr>
          <w:b/>
        </w:rPr>
        <w:t>Hasil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pemeriksaan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glukosa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trigliserida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dan</w:t>
      </w:r>
      <w:proofErr w:type="spellEnd"/>
      <w:r>
        <w:rPr>
          <w:b/>
        </w:rPr>
        <w:t xml:space="preserve"> urea plasma </w:t>
      </w:r>
      <w:proofErr w:type="spellStart"/>
      <w:r>
        <w:rPr>
          <w:b/>
        </w:rPr>
        <w:t>mahasiswa</w:t>
      </w:r>
      <w:proofErr w:type="spellEnd"/>
    </w:p>
    <w:tbl>
      <w:tblPr>
        <w:tblStyle w:val="TableGrid"/>
        <w:tblW w:w="9517" w:type="dxa"/>
        <w:tblInd w:w="108" w:type="dxa"/>
        <w:tblLook w:val="04A0"/>
      </w:tblPr>
      <w:tblGrid>
        <w:gridCol w:w="2268"/>
        <w:gridCol w:w="1134"/>
        <w:gridCol w:w="1183"/>
        <w:gridCol w:w="1368"/>
        <w:gridCol w:w="1368"/>
        <w:gridCol w:w="1048"/>
        <w:gridCol w:w="1148"/>
      </w:tblGrid>
      <w:tr w:rsidR="0015696D" w:rsidTr="00883C80">
        <w:tc>
          <w:tcPr>
            <w:tcW w:w="2268" w:type="dxa"/>
          </w:tcPr>
          <w:p w:rsidR="0015696D" w:rsidRDefault="0015696D" w:rsidP="000534A1">
            <w:pPr>
              <w:rPr>
                <w:b/>
              </w:rPr>
            </w:pPr>
            <w:proofErr w:type="spellStart"/>
            <w:r>
              <w:rPr>
                <w:b/>
              </w:rPr>
              <w:t>Detil-detil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mahasiswa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berapa</w:t>
            </w:r>
            <w:proofErr w:type="spellEnd"/>
            <w:r>
              <w:rPr>
                <w:b/>
              </w:rPr>
              <w:t xml:space="preserve"> lama </w:t>
            </w:r>
            <w:proofErr w:type="spellStart"/>
            <w:r>
              <w:rPr>
                <w:b/>
              </w:rPr>
              <w:t>sejak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makan</w:t>
            </w:r>
            <w:proofErr w:type="spellEnd"/>
            <w:r>
              <w:rPr>
                <w:b/>
              </w:rPr>
              <w:t xml:space="preserve">, rata-rata </w:t>
            </w:r>
            <w:proofErr w:type="spellStart"/>
            <w:r>
              <w:rPr>
                <w:b/>
              </w:rPr>
              <w:t>apa</w:t>
            </w:r>
            <w:proofErr w:type="spellEnd"/>
            <w:r>
              <w:rPr>
                <w:b/>
              </w:rPr>
              <w:t xml:space="preserve"> yang </w:t>
            </w:r>
            <w:proofErr w:type="spellStart"/>
            <w:r>
              <w:rPr>
                <w:b/>
              </w:rPr>
              <w:t>dimakan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jenis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kelamin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umur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317" w:type="dxa"/>
            <w:gridSpan w:val="2"/>
          </w:tcPr>
          <w:p w:rsidR="0015696D" w:rsidRDefault="0015696D" w:rsidP="0015696D">
            <w:pPr>
              <w:jc w:val="center"/>
              <w:rPr>
                <w:b/>
              </w:rPr>
            </w:pPr>
            <w:r>
              <w:rPr>
                <w:b/>
              </w:rPr>
              <w:t>GLUKOSA</w:t>
            </w:r>
          </w:p>
        </w:tc>
        <w:tc>
          <w:tcPr>
            <w:tcW w:w="2736" w:type="dxa"/>
            <w:gridSpan w:val="2"/>
          </w:tcPr>
          <w:p w:rsidR="0015696D" w:rsidRDefault="0015696D" w:rsidP="0015696D">
            <w:pPr>
              <w:jc w:val="center"/>
              <w:rPr>
                <w:b/>
              </w:rPr>
            </w:pPr>
            <w:r>
              <w:rPr>
                <w:b/>
              </w:rPr>
              <w:t>TRIGLISERIDA</w:t>
            </w:r>
          </w:p>
        </w:tc>
        <w:tc>
          <w:tcPr>
            <w:tcW w:w="2196" w:type="dxa"/>
            <w:gridSpan w:val="2"/>
          </w:tcPr>
          <w:p w:rsidR="0015696D" w:rsidRDefault="0015696D" w:rsidP="0015696D">
            <w:pPr>
              <w:jc w:val="center"/>
              <w:rPr>
                <w:b/>
              </w:rPr>
            </w:pPr>
            <w:r>
              <w:rPr>
                <w:b/>
              </w:rPr>
              <w:t>UREA</w:t>
            </w:r>
          </w:p>
        </w:tc>
      </w:tr>
      <w:tr w:rsidR="00E61422" w:rsidTr="00883C80">
        <w:tc>
          <w:tcPr>
            <w:tcW w:w="2268" w:type="dxa"/>
          </w:tcPr>
          <w:p w:rsidR="00E61422" w:rsidRDefault="00E61422" w:rsidP="000534A1">
            <w:pPr>
              <w:rPr>
                <w:b/>
              </w:rPr>
            </w:pPr>
          </w:p>
        </w:tc>
        <w:tc>
          <w:tcPr>
            <w:tcW w:w="1134" w:type="dxa"/>
          </w:tcPr>
          <w:p w:rsidR="00E61422" w:rsidRDefault="0015696D" w:rsidP="0015696D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183" w:type="dxa"/>
          </w:tcPr>
          <w:p w:rsidR="00E61422" w:rsidRDefault="0015696D" w:rsidP="0015696D">
            <w:pPr>
              <w:jc w:val="center"/>
              <w:rPr>
                <w:b/>
              </w:rPr>
            </w:pPr>
            <w:r>
              <w:rPr>
                <w:b/>
              </w:rPr>
              <w:t>Kadar</w:t>
            </w:r>
          </w:p>
        </w:tc>
        <w:tc>
          <w:tcPr>
            <w:tcW w:w="1368" w:type="dxa"/>
          </w:tcPr>
          <w:p w:rsidR="00E61422" w:rsidRDefault="0015696D" w:rsidP="0015696D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368" w:type="dxa"/>
          </w:tcPr>
          <w:p w:rsidR="00E61422" w:rsidRDefault="0015696D" w:rsidP="0015696D">
            <w:pPr>
              <w:jc w:val="center"/>
              <w:rPr>
                <w:b/>
              </w:rPr>
            </w:pPr>
            <w:r>
              <w:rPr>
                <w:b/>
              </w:rPr>
              <w:t>Kadar</w:t>
            </w:r>
          </w:p>
        </w:tc>
        <w:tc>
          <w:tcPr>
            <w:tcW w:w="1048" w:type="dxa"/>
          </w:tcPr>
          <w:p w:rsidR="00E61422" w:rsidRDefault="0015696D" w:rsidP="0015696D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148" w:type="dxa"/>
          </w:tcPr>
          <w:p w:rsidR="00E61422" w:rsidRDefault="0015696D" w:rsidP="0015696D">
            <w:pPr>
              <w:jc w:val="center"/>
              <w:rPr>
                <w:b/>
              </w:rPr>
            </w:pPr>
            <w:r>
              <w:rPr>
                <w:b/>
              </w:rPr>
              <w:t>Kadar</w:t>
            </w:r>
          </w:p>
        </w:tc>
      </w:tr>
      <w:tr w:rsidR="00E61422" w:rsidTr="00883C80">
        <w:tc>
          <w:tcPr>
            <w:tcW w:w="2268" w:type="dxa"/>
          </w:tcPr>
          <w:p w:rsidR="00E61422" w:rsidRPr="00883C80" w:rsidRDefault="00CF4D02" w:rsidP="000534A1">
            <w:proofErr w:type="spellStart"/>
            <w:r w:rsidRPr="00883C80">
              <w:t>Yulia</w:t>
            </w:r>
            <w:proofErr w:type="spellEnd"/>
            <w:r w:rsidRPr="00883C80">
              <w:t xml:space="preserve"> (</w:t>
            </w:r>
            <w:proofErr w:type="spellStart"/>
            <w:r w:rsidRPr="00883C80">
              <w:t>perempuan</w:t>
            </w:r>
            <w:proofErr w:type="spellEnd"/>
            <w:r w:rsidRPr="00883C80">
              <w:t>)</w:t>
            </w:r>
          </w:p>
          <w:p w:rsidR="00CF4D02" w:rsidRPr="00883C80" w:rsidRDefault="00CF4D02" w:rsidP="000534A1">
            <w:proofErr w:type="spellStart"/>
            <w:r w:rsidRPr="00883C80">
              <w:t>Makanan</w:t>
            </w:r>
            <w:proofErr w:type="spellEnd"/>
            <w:r w:rsidRPr="00883C80">
              <w:t xml:space="preserve"> :1 </w:t>
            </w:r>
            <w:proofErr w:type="spellStart"/>
            <w:r w:rsidRPr="00883C80">
              <w:t>gelas</w:t>
            </w:r>
            <w:proofErr w:type="spellEnd"/>
            <w:r w:rsidRPr="00883C80">
              <w:t xml:space="preserve"> </w:t>
            </w:r>
            <w:proofErr w:type="spellStart"/>
            <w:r w:rsidRPr="00883C80">
              <w:t>susu</w:t>
            </w:r>
            <w:proofErr w:type="spellEnd"/>
            <w:r w:rsidRPr="00883C80">
              <w:t xml:space="preserve"> herbal </w:t>
            </w:r>
            <w:proofErr w:type="spellStart"/>
            <w:r w:rsidRPr="00883C80">
              <w:t>dan</w:t>
            </w:r>
            <w:proofErr w:type="spellEnd"/>
            <w:r w:rsidRPr="00883C80">
              <w:t xml:space="preserve"> 1 </w:t>
            </w:r>
            <w:proofErr w:type="spellStart"/>
            <w:r w:rsidRPr="00883C80">
              <w:t>potong</w:t>
            </w:r>
            <w:proofErr w:type="spellEnd"/>
            <w:r w:rsidRPr="00883C80">
              <w:t xml:space="preserve"> </w:t>
            </w:r>
            <w:proofErr w:type="spellStart"/>
            <w:r w:rsidRPr="00883C80">
              <w:t>pisang</w:t>
            </w:r>
            <w:proofErr w:type="spellEnd"/>
            <w:r w:rsidRPr="00883C80">
              <w:t xml:space="preserve"> </w:t>
            </w:r>
            <w:proofErr w:type="spellStart"/>
            <w:r w:rsidRPr="00883C80">
              <w:t>coklat</w:t>
            </w:r>
            <w:proofErr w:type="spellEnd"/>
          </w:p>
        </w:tc>
        <w:tc>
          <w:tcPr>
            <w:tcW w:w="1134" w:type="dxa"/>
          </w:tcPr>
          <w:p w:rsidR="00E61422" w:rsidRPr="00883C80" w:rsidRDefault="00883C80" w:rsidP="00883C80">
            <w:pPr>
              <w:jc w:val="center"/>
            </w:pPr>
            <w:r w:rsidRPr="00883C80">
              <w:t>0,2544</w:t>
            </w:r>
          </w:p>
        </w:tc>
        <w:tc>
          <w:tcPr>
            <w:tcW w:w="1183" w:type="dxa"/>
          </w:tcPr>
          <w:p w:rsidR="00E61422" w:rsidRPr="002E6C12" w:rsidRDefault="002E6C12" w:rsidP="00883C80">
            <w:pPr>
              <w:jc w:val="center"/>
              <w:rPr>
                <w:b/>
              </w:rPr>
            </w:pPr>
            <w:r w:rsidRPr="002E6C12">
              <w:rPr>
                <w:b/>
              </w:rPr>
              <w:t>103,12</w:t>
            </w:r>
          </w:p>
        </w:tc>
        <w:tc>
          <w:tcPr>
            <w:tcW w:w="1368" w:type="dxa"/>
          </w:tcPr>
          <w:p w:rsidR="00E61422" w:rsidRPr="00883C80" w:rsidRDefault="00883C80" w:rsidP="00883C80">
            <w:pPr>
              <w:jc w:val="center"/>
            </w:pPr>
            <w:r w:rsidRPr="00883C80">
              <w:t>0,2486</w:t>
            </w:r>
          </w:p>
        </w:tc>
        <w:tc>
          <w:tcPr>
            <w:tcW w:w="1368" w:type="dxa"/>
          </w:tcPr>
          <w:p w:rsidR="00E61422" w:rsidRPr="002E6C12" w:rsidRDefault="002E6C12" w:rsidP="00883C80">
            <w:pPr>
              <w:jc w:val="center"/>
              <w:rPr>
                <w:b/>
              </w:rPr>
            </w:pPr>
            <w:r w:rsidRPr="002E6C12">
              <w:rPr>
                <w:b/>
              </w:rPr>
              <w:t>39,55</w:t>
            </w:r>
          </w:p>
        </w:tc>
        <w:tc>
          <w:tcPr>
            <w:tcW w:w="1048" w:type="dxa"/>
          </w:tcPr>
          <w:p w:rsidR="00E61422" w:rsidRPr="00883C80" w:rsidRDefault="00883C80" w:rsidP="00883C80">
            <w:pPr>
              <w:jc w:val="center"/>
            </w:pPr>
            <w:r w:rsidRPr="00883C80">
              <w:t>0,1252</w:t>
            </w:r>
          </w:p>
        </w:tc>
        <w:tc>
          <w:tcPr>
            <w:tcW w:w="1148" w:type="dxa"/>
          </w:tcPr>
          <w:p w:rsidR="00E61422" w:rsidRPr="002E6C12" w:rsidRDefault="002E6C12" w:rsidP="00883C80">
            <w:pPr>
              <w:jc w:val="center"/>
              <w:rPr>
                <w:b/>
              </w:rPr>
            </w:pPr>
            <w:r w:rsidRPr="002E6C12">
              <w:rPr>
                <w:b/>
              </w:rPr>
              <w:t>2,67</w:t>
            </w:r>
          </w:p>
        </w:tc>
      </w:tr>
      <w:tr w:rsidR="00E61422" w:rsidTr="00883C80">
        <w:tc>
          <w:tcPr>
            <w:tcW w:w="2268" w:type="dxa"/>
          </w:tcPr>
          <w:p w:rsidR="00E61422" w:rsidRPr="00883C80" w:rsidRDefault="00CF4D02" w:rsidP="000534A1">
            <w:proofErr w:type="spellStart"/>
            <w:r w:rsidRPr="00883C80">
              <w:t>Frengki</w:t>
            </w:r>
            <w:proofErr w:type="spellEnd"/>
            <w:r w:rsidRPr="00883C80">
              <w:t xml:space="preserve"> (</w:t>
            </w:r>
            <w:proofErr w:type="spellStart"/>
            <w:r w:rsidRPr="00883C80">
              <w:t>laki-laki</w:t>
            </w:r>
            <w:proofErr w:type="spellEnd"/>
            <w:r w:rsidRPr="00883C80">
              <w:t>)</w:t>
            </w:r>
          </w:p>
          <w:p w:rsidR="00CF4D02" w:rsidRPr="00883C80" w:rsidRDefault="00CF4D02" w:rsidP="000534A1">
            <w:proofErr w:type="spellStart"/>
            <w:r w:rsidRPr="00883C80">
              <w:t>Makanan</w:t>
            </w:r>
            <w:proofErr w:type="spellEnd"/>
            <w:r w:rsidRPr="00883C80">
              <w:t xml:space="preserve"> : </w:t>
            </w:r>
            <w:proofErr w:type="spellStart"/>
            <w:r w:rsidRPr="00883C80">
              <w:t>nasi</w:t>
            </w:r>
            <w:proofErr w:type="spellEnd"/>
            <w:r w:rsidRPr="00883C80">
              <w:t xml:space="preserve"> </w:t>
            </w:r>
            <w:proofErr w:type="spellStart"/>
            <w:r w:rsidRPr="00883C80">
              <w:t>campur</w:t>
            </w:r>
            <w:proofErr w:type="spellEnd"/>
            <w:r w:rsidRPr="00883C80">
              <w:t xml:space="preserve"> + 1 </w:t>
            </w:r>
            <w:proofErr w:type="spellStart"/>
            <w:r w:rsidRPr="00883C80">
              <w:t>btr</w:t>
            </w:r>
            <w:proofErr w:type="spellEnd"/>
            <w:r w:rsidRPr="00883C80">
              <w:t xml:space="preserve"> </w:t>
            </w:r>
            <w:proofErr w:type="spellStart"/>
            <w:r w:rsidRPr="00883C80">
              <w:t>telur</w:t>
            </w:r>
            <w:proofErr w:type="spellEnd"/>
            <w:r w:rsidRPr="00883C80">
              <w:t xml:space="preserve"> + </w:t>
            </w:r>
            <w:proofErr w:type="spellStart"/>
            <w:r w:rsidRPr="00883C80">
              <w:t>bakwan</w:t>
            </w:r>
            <w:proofErr w:type="spellEnd"/>
            <w:r w:rsidRPr="00883C80">
              <w:t xml:space="preserve"> + </w:t>
            </w:r>
            <w:proofErr w:type="spellStart"/>
            <w:r w:rsidRPr="00883C80">
              <w:t>teh</w:t>
            </w:r>
            <w:proofErr w:type="spellEnd"/>
            <w:r w:rsidRPr="00883C80">
              <w:t xml:space="preserve"> </w:t>
            </w:r>
            <w:proofErr w:type="spellStart"/>
            <w:r w:rsidRPr="00883C80">
              <w:t>manis</w:t>
            </w:r>
            <w:proofErr w:type="spellEnd"/>
          </w:p>
        </w:tc>
        <w:tc>
          <w:tcPr>
            <w:tcW w:w="1134" w:type="dxa"/>
          </w:tcPr>
          <w:p w:rsidR="00E61422" w:rsidRPr="00883C80" w:rsidRDefault="00883C80" w:rsidP="00883C80">
            <w:pPr>
              <w:jc w:val="center"/>
            </w:pPr>
            <w:r w:rsidRPr="00883C80">
              <w:t>0,1368</w:t>
            </w:r>
          </w:p>
        </w:tc>
        <w:tc>
          <w:tcPr>
            <w:tcW w:w="1183" w:type="dxa"/>
          </w:tcPr>
          <w:p w:rsidR="00E61422" w:rsidRPr="002E6C12" w:rsidRDefault="002E6C12" w:rsidP="00883C80">
            <w:pPr>
              <w:jc w:val="center"/>
              <w:rPr>
                <w:b/>
              </w:rPr>
            </w:pPr>
            <w:r w:rsidRPr="002E6C12">
              <w:rPr>
                <w:b/>
              </w:rPr>
              <w:t>55,45</w:t>
            </w:r>
          </w:p>
        </w:tc>
        <w:tc>
          <w:tcPr>
            <w:tcW w:w="1368" w:type="dxa"/>
          </w:tcPr>
          <w:p w:rsidR="00E61422" w:rsidRPr="00883C80" w:rsidRDefault="00883C80" w:rsidP="00883C80">
            <w:pPr>
              <w:jc w:val="center"/>
            </w:pPr>
            <w:r w:rsidRPr="00883C80">
              <w:t>0,4807</w:t>
            </w:r>
          </w:p>
        </w:tc>
        <w:tc>
          <w:tcPr>
            <w:tcW w:w="1368" w:type="dxa"/>
          </w:tcPr>
          <w:p w:rsidR="00E61422" w:rsidRPr="002E6C12" w:rsidRDefault="002E6C12" w:rsidP="00883C80">
            <w:pPr>
              <w:jc w:val="center"/>
              <w:rPr>
                <w:b/>
              </w:rPr>
            </w:pPr>
            <w:r w:rsidRPr="002E6C12">
              <w:rPr>
                <w:b/>
              </w:rPr>
              <w:t>76,48</w:t>
            </w:r>
          </w:p>
        </w:tc>
        <w:tc>
          <w:tcPr>
            <w:tcW w:w="1048" w:type="dxa"/>
          </w:tcPr>
          <w:p w:rsidR="00E61422" w:rsidRPr="00883C80" w:rsidRDefault="00883C80" w:rsidP="00883C80">
            <w:pPr>
              <w:jc w:val="center"/>
            </w:pPr>
            <w:r w:rsidRPr="00883C80">
              <w:t>0,1368</w:t>
            </w:r>
          </w:p>
        </w:tc>
        <w:tc>
          <w:tcPr>
            <w:tcW w:w="1148" w:type="dxa"/>
          </w:tcPr>
          <w:p w:rsidR="00E61422" w:rsidRPr="002E6C12" w:rsidRDefault="002E6C12" w:rsidP="00883C80">
            <w:pPr>
              <w:jc w:val="center"/>
              <w:rPr>
                <w:b/>
              </w:rPr>
            </w:pPr>
            <w:r w:rsidRPr="002E6C12">
              <w:rPr>
                <w:b/>
              </w:rPr>
              <w:t>2,92</w:t>
            </w:r>
          </w:p>
        </w:tc>
      </w:tr>
      <w:tr w:rsidR="00E61422" w:rsidTr="00883C80">
        <w:tc>
          <w:tcPr>
            <w:tcW w:w="2268" w:type="dxa"/>
          </w:tcPr>
          <w:p w:rsidR="00E61422" w:rsidRPr="00883C80" w:rsidRDefault="00CF4D02" w:rsidP="000534A1">
            <w:proofErr w:type="spellStart"/>
            <w:r w:rsidRPr="00883C80">
              <w:t>Henny</w:t>
            </w:r>
            <w:proofErr w:type="spellEnd"/>
            <w:r w:rsidRPr="00883C80">
              <w:t xml:space="preserve"> (</w:t>
            </w:r>
            <w:proofErr w:type="spellStart"/>
            <w:r w:rsidRPr="00883C80">
              <w:t>perempuan</w:t>
            </w:r>
            <w:proofErr w:type="spellEnd"/>
            <w:r w:rsidRPr="00883C80">
              <w:t>)</w:t>
            </w:r>
          </w:p>
          <w:p w:rsidR="00CF4D02" w:rsidRPr="00883C80" w:rsidRDefault="00CF4D02" w:rsidP="000534A1">
            <w:proofErr w:type="spellStart"/>
            <w:r w:rsidRPr="00883C80">
              <w:t>Makanan</w:t>
            </w:r>
            <w:proofErr w:type="spellEnd"/>
            <w:r w:rsidRPr="00883C80">
              <w:t xml:space="preserve"> : </w:t>
            </w:r>
            <w:proofErr w:type="spellStart"/>
            <w:r w:rsidRPr="00883C80">
              <w:t>mie</w:t>
            </w:r>
            <w:proofErr w:type="spellEnd"/>
            <w:r w:rsidRPr="00883C80">
              <w:t xml:space="preserve"> </w:t>
            </w:r>
            <w:proofErr w:type="spellStart"/>
            <w:r w:rsidRPr="00883C80">
              <w:t>goreng</w:t>
            </w:r>
            <w:proofErr w:type="spellEnd"/>
            <w:r w:rsidRPr="00883C80">
              <w:t xml:space="preserve"> </w:t>
            </w:r>
            <w:proofErr w:type="spellStart"/>
            <w:r w:rsidRPr="00883C80">
              <w:t>dan</w:t>
            </w:r>
            <w:proofErr w:type="spellEnd"/>
            <w:r w:rsidRPr="00883C80">
              <w:t xml:space="preserve"> air </w:t>
            </w:r>
            <w:proofErr w:type="spellStart"/>
            <w:r w:rsidRPr="00883C80">
              <w:t>putih</w:t>
            </w:r>
            <w:proofErr w:type="spellEnd"/>
          </w:p>
        </w:tc>
        <w:tc>
          <w:tcPr>
            <w:tcW w:w="1134" w:type="dxa"/>
          </w:tcPr>
          <w:p w:rsidR="00E61422" w:rsidRPr="00883C80" w:rsidRDefault="00883C80" w:rsidP="00883C80">
            <w:pPr>
              <w:jc w:val="center"/>
            </w:pPr>
            <w:r w:rsidRPr="00883C80">
              <w:t>0,1393</w:t>
            </w:r>
          </w:p>
        </w:tc>
        <w:tc>
          <w:tcPr>
            <w:tcW w:w="1183" w:type="dxa"/>
          </w:tcPr>
          <w:p w:rsidR="00E61422" w:rsidRPr="002E6C12" w:rsidRDefault="002E6C12" w:rsidP="00883C80">
            <w:pPr>
              <w:jc w:val="center"/>
              <w:rPr>
                <w:b/>
              </w:rPr>
            </w:pPr>
            <w:r w:rsidRPr="002E6C12">
              <w:rPr>
                <w:b/>
              </w:rPr>
              <w:t>65,24</w:t>
            </w:r>
          </w:p>
        </w:tc>
        <w:tc>
          <w:tcPr>
            <w:tcW w:w="1368" w:type="dxa"/>
          </w:tcPr>
          <w:p w:rsidR="00E61422" w:rsidRPr="00883C80" w:rsidRDefault="00883C80" w:rsidP="00883C80">
            <w:pPr>
              <w:jc w:val="center"/>
            </w:pPr>
            <w:r w:rsidRPr="00883C80">
              <w:t>1,0294</w:t>
            </w:r>
          </w:p>
        </w:tc>
        <w:tc>
          <w:tcPr>
            <w:tcW w:w="1368" w:type="dxa"/>
          </w:tcPr>
          <w:p w:rsidR="00E61422" w:rsidRPr="002E6C12" w:rsidRDefault="002E6C12" w:rsidP="00883C80">
            <w:pPr>
              <w:jc w:val="center"/>
              <w:rPr>
                <w:b/>
              </w:rPr>
            </w:pPr>
            <w:r w:rsidRPr="002E6C12">
              <w:rPr>
                <w:b/>
              </w:rPr>
              <w:t>59,53</w:t>
            </w:r>
          </w:p>
        </w:tc>
        <w:tc>
          <w:tcPr>
            <w:tcW w:w="1048" w:type="dxa"/>
          </w:tcPr>
          <w:p w:rsidR="00E61422" w:rsidRPr="00883C80" w:rsidRDefault="00883C80" w:rsidP="00883C80">
            <w:pPr>
              <w:jc w:val="center"/>
            </w:pPr>
            <w:r w:rsidRPr="00883C80">
              <w:t>0,1314</w:t>
            </w:r>
          </w:p>
        </w:tc>
        <w:tc>
          <w:tcPr>
            <w:tcW w:w="1148" w:type="dxa"/>
          </w:tcPr>
          <w:p w:rsidR="00E61422" w:rsidRPr="002E6C12" w:rsidRDefault="002E6C12" w:rsidP="00883C80">
            <w:pPr>
              <w:jc w:val="center"/>
              <w:rPr>
                <w:b/>
              </w:rPr>
            </w:pPr>
            <w:r w:rsidRPr="002E6C12">
              <w:rPr>
                <w:b/>
              </w:rPr>
              <w:t>2,80</w:t>
            </w:r>
          </w:p>
        </w:tc>
      </w:tr>
      <w:tr w:rsidR="00E61422" w:rsidTr="00883C80">
        <w:tc>
          <w:tcPr>
            <w:tcW w:w="2268" w:type="dxa"/>
          </w:tcPr>
          <w:p w:rsidR="00E61422" w:rsidRPr="00883C80" w:rsidRDefault="00CF4D02" w:rsidP="000534A1">
            <w:proofErr w:type="spellStart"/>
            <w:r w:rsidRPr="00883C80">
              <w:t>Jekson</w:t>
            </w:r>
            <w:proofErr w:type="spellEnd"/>
            <w:r w:rsidRPr="00883C80">
              <w:t xml:space="preserve"> (</w:t>
            </w:r>
            <w:proofErr w:type="spellStart"/>
            <w:r w:rsidRPr="00883C80">
              <w:t>laki-laki</w:t>
            </w:r>
            <w:proofErr w:type="spellEnd"/>
            <w:r w:rsidRPr="00883C80">
              <w:t>)</w:t>
            </w:r>
          </w:p>
          <w:p w:rsidR="00CF4D02" w:rsidRPr="00883C80" w:rsidRDefault="00CF4D02" w:rsidP="000534A1">
            <w:proofErr w:type="spellStart"/>
            <w:r w:rsidRPr="00883C80">
              <w:t>Makanan</w:t>
            </w:r>
            <w:proofErr w:type="spellEnd"/>
            <w:r w:rsidRPr="00883C80">
              <w:t xml:space="preserve"> : </w:t>
            </w:r>
            <w:proofErr w:type="spellStart"/>
            <w:r w:rsidRPr="00883C80">
              <w:t>molen</w:t>
            </w:r>
            <w:proofErr w:type="spellEnd"/>
            <w:r w:rsidRPr="00883C80">
              <w:t xml:space="preserve"> 20 </w:t>
            </w:r>
            <w:proofErr w:type="spellStart"/>
            <w:r w:rsidRPr="00883C80">
              <w:t>ptg</w:t>
            </w:r>
            <w:proofErr w:type="spellEnd"/>
            <w:r w:rsidR="0047198C">
              <w:t xml:space="preserve"> 1 jam </w:t>
            </w:r>
            <w:proofErr w:type="spellStart"/>
            <w:r w:rsidR="0047198C">
              <w:t>sblum</w:t>
            </w:r>
            <w:proofErr w:type="spellEnd"/>
            <w:r w:rsidR="0047198C">
              <w:t xml:space="preserve"> </w:t>
            </w:r>
            <w:proofErr w:type="spellStart"/>
            <w:r w:rsidR="0047198C">
              <w:t>praktikum</w:t>
            </w:r>
            <w:proofErr w:type="spellEnd"/>
          </w:p>
        </w:tc>
        <w:tc>
          <w:tcPr>
            <w:tcW w:w="1134" w:type="dxa"/>
          </w:tcPr>
          <w:p w:rsidR="00E61422" w:rsidRPr="00883C80" w:rsidRDefault="00883C80" w:rsidP="00883C80">
            <w:pPr>
              <w:jc w:val="center"/>
            </w:pPr>
            <w:r w:rsidRPr="00883C80">
              <w:t>0,332</w:t>
            </w:r>
            <w:r w:rsidR="00766A00">
              <w:t>0</w:t>
            </w:r>
          </w:p>
        </w:tc>
        <w:tc>
          <w:tcPr>
            <w:tcW w:w="1183" w:type="dxa"/>
          </w:tcPr>
          <w:p w:rsidR="00E61422" w:rsidRPr="002E6C12" w:rsidRDefault="002E6C12" w:rsidP="00883C80">
            <w:pPr>
              <w:jc w:val="center"/>
              <w:rPr>
                <w:b/>
              </w:rPr>
            </w:pPr>
            <w:r w:rsidRPr="002E6C12">
              <w:rPr>
                <w:b/>
              </w:rPr>
              <w:t>155,50</w:t>
            </w:r>
          </w:p>
        </w:tc>
        <w:tc>
          <w:tcPr>
            <w:tcW w:w="1368" w:type="dxa"/>
          </w:tcPr>
          <w:p w:rsidR="00E61422" w:rsidRPr="00883C80" w:rsidRDefault="00883C80" w:rsidP="00883C80">
            <w:pPr>
              <w:jc w:val="center"/>
            </w:pPr>
            <w:r w:rsidRPr="00883C80">
              <w:t>1,5322</w:t>
            </w:r>
          </w:p>
        </w:tc>
        <w:tc>
          <w:tcPr>
            <w:tcW w:w="1368" w:type="dxa"/>
          </w:tcPr>
          <w:p w:rsidR="00E61422" w:rsidRPr="002E6C12" w:rsidRDefault="002E6C12" w:rsidP="00883C80">
            <w:pPr>
              <w:jc w:val="center"/>
              <w:rPr>
                <w:b/>
              </w:rPr>
            </w:pPr>
            <w:r w:rsidRPr="002E6C12">
              <w:rPr>
                <w:b/>
              </w:rPr>
              <w:t>237,45</w:t>
            </w:r>
          </w:p>
        </w:tc>
        <w:tc>
          <w:tcPr>
            <w:tcW w:w="1048" w:type="dxa"/>
          </w:tcPr>
          <w:p w:rsidR="00E61422" w:rsidRPr="00883C80" w:rsidRDefault="00883C80" w:rsidP="00883C80">
            <w:pPr>
              <w:jc w:val="center"/>
            </w:pPr>
            <w:r w:rsidRPr="00883C80">
              <w:t>0,7163</w:t>
            </w:r>
          </w:p>
        </w:tc>
        <w:tc>
          <w:tcPr>
            <w:tcW w:w="1148" w:type="dxa"/>
          </w:tcPr>
          <w:p w:rsidR="00E61422" w:rsidRPr="002E6C12" w:rsidRDefault="002E6C12" w:rsidP="00883C80">
            <w:pPr>
              <w:jc w:val="center"/>
              <w:rPr>
                <w:b/>
              </w:rPr>
            </w:pPr>
            <w:r w:rsidRPr="002E6C12">
              <w:rPr>
                <w:b/>
              </w:rPr>
              <w:t>15,29</w:t>
            </w:r>
          </w:p>
        </w:tc>
      </w:tr>
      <w:tr w:rsidR="00E61422" w:rsidTr="00883C80">
        <w:tc>
          <w:tcPr>
            <w:tcW w:w="2268" w:type="dxa"/>
          </w:tcPr>
          <w:p w:rsidR="00E61422" w:rsidRPr="00883C80" w:rsidRDefault="00766A00" w:rsidP="000534A1">
            <w:proofErr w:type="spellStart"/>
            <w:r>
              <w:t>Herviani</w:t>
            </w:r>
            <w:proofErr w:type="spellEnd"/>
            <w:r>
              <w:t xml:space="preserve"> </w:t>
            </w:r>
            <w:r w:rsidR="00CF4D02" w:rsidRPr="00883C80">
              <w:t xml:space="preserve">Sari </w:t>
            </w:r>
            <w:r w:rsidR="00CF4D02" w:rsidRPr="00883C80">
              <w:lastRenderedPageBreak/>
              <w:t>(</w:t>
            </w:r>
            <w:proofErr w:type="spellStart"/>
            <w:r w:rsidR="00CF4D02" w:rsidRPr="00883C80">
              <w:t>perempuan</w:t>
            </w:r>
            <w:proofErr w:type="spellEnd"/>
            <w:r w:rsidR="00CF4D02" w:rsidRPr="00883C80">
              <w:t>)</w:t>
            </w:r>
          </w:p>
          <w:p w:rsidR="00CF4D02" w:rsidRPr="00883C80" w:rsidRDefault="00CF4D02" w:rsidP="000534A1">
            <w:proofErr w:type="spellStart"/>
            <w:r w:rsidRPr="00883C80">
              <w:t>Makanan</w:t>
            </w:r>
            <w:proofErr w:type="spellEnd"/>
            <w:r w:rsidRPr="00883C80">
              <w:t xml:space="preserve"> : </w:t>
            </w:r>
            <w:proofErr w:type="spellStart"/>
            <w:r w:rsidRPr="00883C80">
              <w:t>nasi</w:t>
            </w:r>
            <w:proofErr w:type="spellEnd"/>
            <w:r w:rsidRPr="00883C80">
              <w:t xml:space="preserve"> </w:t>
            </w:r>
            <w:proofErr w:type="spellStart"/>
            <w:r w:rsidRPr="00883C80">
              <w:t>putih</w:t>
            </w:r>
            <w:proofErr w:type="spellEnd"/>
            <w:r w:rsidRPr="00883C80">
              <w:t xml:space="preserve"> + </w:t>
            </w:r>
            <w:proofErr w:type="spellStart"/>
            <w:r w:rsidRPr="00883C80">
              <w:t>ayam</w:t>
            </w:r>
            <w:proofErr w:type="spellEnd"/>
            <w:r w:rsidRPr="00883C80">
              <w:t xml:space="preserve"> </w:t>
            </w:r>
            <w:proofErr w:type="spellStart"/>
            <w:r w:rsidRPr="00883C80">
              <w:t>goreng</w:t>
            </w:r>
            <w:proofErr w:type="spellEnd"/>
            <w:r w:rsidRPr="00883C80">
              <w:t xml:space="preserve"> + </w:t>
            </w:r>
            <w:proofErr w:type="spellStart"/>
            <w:r w:rsidRPr="00883C80">
              <w:t>keju</w:t>
            </w:r>
            <w:proofErr w:type="spellEnd"/>
            <w:r w:rsidRPr="00883C80">
              <w:t xml:space="preserve"> + </w:t>
            </w:r>
            <w:proofErr w:type="spellStart"/>
            <w:r w:rsidRPr="00883C80">
              <w:t>kentang</w:t>
            </w:r>
            <w:proofErr w:type="spellEnd"/>
            <w:r w:rsidRPr="00883C80">
              <w:t xml:space="preserve"> </w:t>
            </w:r>
            <w:proofErr w:type="spellStart"/>
            <w:r w:rsidRPr="00883C80">
              <w:t>goreng</w:t>
            </w:r>
            <w:proofErr w:type="spellEnd"/>
          </w:p>
        </w:tc>
        <w:tc>
          <w:tcPr>
            <w:tcW w:w="1134" w:type="dxa"/>
          </w:tcPr>
          <w:p w:rsidR="00E61422" w:rsidRPr="00883C80" w:rsidRDefault="00883C80" w:rsidP="00883C80">
            <w:pPr>
              <w:jc w:val="center"/>
            </w:pPr>
            <w:r w:rsidRPr="00883C80">
              <w:lastRenderedPageBreak/>
              <w:t>0,0882</w:t>
            </w:r>
          </w:p>
        </w:tc>
        <w:tc>
          <w:tcPr>
            <w:tcW w:w="1183" w:type="dxa"/>
          </w:tcPr>
          <w:p w:rsidR="00E61422" w:rsidRPr="002E6C12" w:rsidRDefault="002E6C12" w:rsidP="00883C80">
            <w:pPr>
              <w:jc w:val="center"/>
              <w:rPr>
                <w:b/>
              </w:rPr>
            </w:pPr>
            <w:r w:rsidRPr="002E6C12">
              <w:rPr>
                <w:b/>
              </w:rPr>
              <w:t>41,31</w:t>
            </w:r>
          </w:p>
        </w:tc>
        <w:tc>
          <w:tcPr>
            <w:tcW w:w="1368" w:type="dxa"/>
          </w:tcPr>
          <w:p w:rsidR="00E61422" w:rsidRPr="00883C80" w:rsidRDefault="00883C80" w:rsidP="00883C80">
            <w:pPr>
              <w:jc w:val="center"/>
            </w:pPr>
            <w:r w:rsidRPr="00883C80">
              <w:t>1,4772</w:t>
            </w:r>
          </w:p>
        </w:tc>
        <w:tc>
          <w:tcPr>
            <w:tcW w:w="1368" w:type="dxa"/>
          </w:tcPr>
          <w:p w:rsidR="00E61422" w:rsidRPr="002E6C12" w:rsidRDefault="002E6C12" w:rsidP="00883C80">
            <w:pPr>
              <w:jc w:val="center"/>
              <w:rPr>
                <w:b/>
              </w:rPr>
            </w:pPr>
            <w:r w:rsidRPr="002E6C12">
              <w:rPr>
                <w:b/>
              </w:rPr>
              <w:t>228,93</w:t>
            </w:r>
          </w:p>
        </w:tc>
        <w:tc>
          <w:tcPr>
            <w:tcW w:w="1048" w:type="dxa"/>
          </w:tcPr>
          <w:p w:rsidR="00E61422" w:rsidRPr="00883C80" w:rsidRDefault="00883C80" w:rsidP="00883C80">
            <w:pPr>
              <w:jc w:val="center"/>
            </w:pPr>
            <w:r w:rsidRPr="00883C80">
              <w:t>0,2559</w:t>
            </w:r>
          </w:p>
        </w:tc>
        <w:tc>
          <w:tcPr>
            <w:tcW w:w="1148" w:type="dxa"/>
          </w:tcPr>
          <w:p w:rsidR="00E61422" w:rsidRPr="002E6C12" w:rsidRDefault="002E6C12" w:rsidP="00883C80">
            <w:pPr>
              <w:jc w:val="center"/>
              <w:rPr>
                <w:b/>
              </w:rPr>
            </w:pPr>
            <w:r w:rsidRPr="002E6C12">
              <w:rPr>
                <w:b/>
              </w:rPr>
              <w:t>5,46</w:t>
            </w:r>
          </w:p>
        </w:tc>
      </w:tr>
      <w:tr w:rsidR="00CF4D02" w:rsidTr="00883C80">
        <w:tc>
          <w:tcPr>
            <w:tcW w:w="2268" w:type="dxa"/>
          </w:tcPr>
          <w:p w:rsidR="00CF4D02" w:rsidRPr="00883C80" w:rsidRDefault="00CF4D02" w:rsidP="000534A1">
            <w:r w:rsidRPr="00883C80">
              <w:lastRenderedPageBreak/>
              <w:t xml:space="preserve">Rebecca </w:t>
            </w:r>
            <w:proofErr w:type="spellStart"/>
            <w:r w:rsidR="00883C80" w:rsidRPr="00883C80">
              <w:t>p</w:t>
            </w:r>
            <w:r w:rsidRPr="00883C80">
              <w:t>erempuan</w:t>
            </w:r>
            <w:proofErr w:type="spellEnd"/>
            <w:r w:rsidRPr="00883C80">
              <w:t>)</w:t>
            </w:r>
          </w:p>
          <w:p w:rsidR="00CF4D02" w:rsidRPr="00883C80" w:rsidRDefault="00883C80" w:rsidP="000534A1">
            <w:proofErr w:type="spellStart"/>
            <w:r w:rsidRPr="00883C80">
              <w:t>Makanan</w:t>
            </w:r>
            <w:proofErr w:type="spellEnd"/>
            <w:r w:rsidRPr="00883C80">
              <w:t xml:space="preserve"> : </w:t>
            </w:r>
            <w:proofErr w:type="spellStart"/>
            <w:r w:rsidRPr="00883C80">
              <w:t>nasi</w:t>
            </w:r>
            <w:proofErr w:type="spellEnd"/>
            <w:r w:rsidRPr="00883C80">
              <w:t xml:space="preserve"> </w:t>
            </w:r>
            <w:proofErr w:type="spellStart"/>
            <w:r w:rsidRPr="00883C80">
              <w:t>komplit</w:t>
            </w:r>
            <w:proofErr w:type="spellEnd"/>
            <w:r w:rsidRPr="00883C80">
              <w:t xml:space="preserve"> + </w:t>
            </w:r>
            <w:proofErr w:type="spellStart"/>
            <w:r w:rsidRPr="00883C80">
              <w:t>gorengan</w:t>
            </w:r>
            <w:proofErr w:type="spellEnd"/>
          </w:p>
        </w:tc>
        <w:tc>
          <w:tcPr>
            <w:tcW w:w="1134" w:type="dxa"/>
          </w:tcPr>
          <w:p w:rsidR="00CF4D02" w:rsidRPr="00883C80" w:rsidRDefault="00883C80" w:rsidP="00883C80">
            <w:pPr>
              <w:jc w:val="center"/>
            </w:pPr>
            <w:r w:rsidRPr="00883C80">
              <w:t>0,1663</w:t>
            </w:r>
          </w:p>
        </w:tc>
        <w:tc>
          <w:tcPr>
            <w:tcW w:w="1183" w:type="dxa"/>
          </w:tcPr>
          <w:p w:rsidR="00CF4D02" w:rsidRPr="002E6C12" w:rsidRDefault="002E6C12" w:rsidP="00883C80">
            <w:pPr>
              <w:jc w:val="center"/>
              <w:rPr>
                <w:b/>
              </w:rPr>
            </w:pPr>
            <w:r w:rsidRPr="002E6C12">
              <w:rPr>
                <w:b/>
              </w:rPr>
              <w:t>77,89</w:t>
            </w:r>
          </w:p>
        </w:tc>
        <w:tc>
          <w:tcPr>
            <w:tcW w:w="1368" w:type="dxa"/>
          </w:tcPr>
          <w:p w:rsidR="00CF4D02" w:rsidRPr="00883C80" w:rsidRDefault="00883C80" w:rsidP="00883C80">
            <w:pPr>
              <w:jc w:val="center"/>
            </w:pPr>
            <w:r w:rsidRPr="00883C80">
              <w:t>0,0638</w:t>
            </w:r>
          </w:p>
        </w:tc>
        <w:tc>
          <w:tcPr>
            <w:tcW w:w="1368" w:type="dxa"/>
          </w:tcPr>
          <w:p w:rsidR="00CF4D02" w:rsidRPr="002E6C12" w:rsidRDefault="002E6C12" w:rsidP="00883C80">
            <w:pPr>
              <w:jc w:val="center"/>
              <w:rPr>
                <w:b/>
              </w:rPr>
            </w:pPr>
            <w:r w:rsidRPr="002E6C12">
              <w:rPr>
                <w:b/>
              </w:rPr>
              <w:t>9,88</w:t>
            </w:r>
          </w:p>
        </w:tc>
        <w:tc>
          <w:tcPr>
            <w:tcW w:w="1048" w:type="dxa"/>
          </w:tcPr>
          <w:p w:rsidR="00CF4D02" w:rsidRPr="00883C80" w:rsidRDefault="00883C80" w:rsidP="00883C80">
            <w:pPr>
              <w:jc w:val="center"/>
            </w:pPr>
            <w:r w:rsidRPr="00883C80">
              <w:t>0,2654</w:t>
            </w:r>
          </w:p>
        </w:tc>
        <w:tc>
          <w:tcPr>
            <w:tcW w:w="1148" w:type="dxa"/>
          </w:tcPr>
          <w:p w:rsidR="00CF4D02" w:rsidRPr="002E6C12" w:rsidRDefault="002E6C12" w:rsidP="00883C80">
            <w:pPr>
              <w:jc w:val="center"/>
              <w:rPr>
                <w:b/>
              </w:rPr>
            </w:pPr>
            <w:r w:rsidRPr="002E6C12">
              <w:rPr>
                <w:b/>
              </w:rPr>
              <w:t>5,66</w:t>
            </w:r>
          </w:p>
        </w:tc>
      </w:tr>
    </w:tbl>
    <w:p w:rsidR="00E61422" w:rsidRDefault="00E61422" w:rsidP="000534A1">
      <w:pPr>
        <w:rPr>
          <w:b/>
        </w:rPr>
      </w:pPr>
    </w:p>
    <w:p w:rsidR="002D5CFA" w:rsidRDefault="002D5CFA" w:rsidP="000534A1">
      <w:pPr>
        <w:rPr>
          <w:b/>
        </w:rPr>
      </w:pPr>
      <w:r w:rsidRPr="00746988">
        <w:rPr>
          <w:b/>
          <w:noProof/>
          <w:color w:val="548DD4" w:themeColor="text2" w:themeTint="99"/>
        </w:rPr>
        <w:drawing>
          <wp:inline distT="0" distB="0" distL="0" distR="0">
            <wp:extent cx="4457700" cy="2733674"/>
            <wp:effectExtent l="19050" t="0" r="1905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D5CFA" w:rsidRDefault="00265D6B" w:rsidP="000534A1">
      <w:pPr>
        <w:rPr>
          <w:b/>
        </w:rPr>
      </w:pPr>
      <w:proofErr w:type="spellStart"/>
      <w:r>
        <w:rPr>
          <w:b/>
        </w:rPr>
        <w:t>Grafik</w:t>
      </w:r>
      <w:proofErr w:type="spellEnd"/>
      <w:r>
        <w:rPr>
          <w:b/>
        </w:rPr>
        <w:t xml:space="preserve"> 4 </w:t>
      </w:r>
      <w:proofErr w:type="spellStart"/>
      <w:r>
        <w:rPr>
          <w:b/>
        </w:rPr>
        <w:t>Perbandingan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Konsentrasi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Glukosa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Trigliserida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dan</w:t>
      </w:r>
      <w:proofErr w:type="spellEnd"/>
      <w:r>
        <w:rPr>
          <w:b/>
        </w:rPr>
        <w:t xml:space="preserve"> Urea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plasma</w:t>
      </w:r>
    </w:p>
    <w:p w:rsidR="00766A00" w:rsidRDefault="00766A00" w:rsidP="000534A1">
      <w:pPr>
        <w:rPr>
          <w:b/>
        </w:rPr>
      </w:pPr>
      <w:proofErr w:type="spellStart"/>
      <w:proofErr w:type="gramStart"/>
      <w:r>
        <w:rPr>
          <w:b/>
        </w:rPr>
        <w:t>Kesimpulan</w:t>
      </w:r>
      <w:proofErr w:type="spellEnd"/>
      <w:r>
        <w:rPr>
          <w:b/>
        </w:rPr>
        <w:t xml:space="preserve"> :</w:t>
      </w:r>
      <w:proofErr w:type="gramEnd"/>
    </w:p>
    <w:p w:rsidR="0047198C" w:rsidRDefault="0047198C" w:rsidP="000534A1">
      <w:r w:rsidRPr="0047198C">
        <w:t xml:space="preserve">1. </w:t>
      </w:r>
      <w:proofErr w:type="spellStart"/>
      <w:r w:rsidRPr="0047198C">
        <w:t>Hasil</w:t>
      </w:r>
      <w:proofErr w:type="spellEnd"/>
      <w:r w:rsidRPr="0047198C">
        <w:t xml:space="preserve"> </w:t>
      </w:r>
      <w:proofErr w:type="spellStart"/>
      <w:r w:rsidRPr="0047198C">
        <w:t>pengukuran</w:t>
      </w:r>
      <w:proofErr w:type="spellEnd"/>
      <w:r w:rsidRPr="0047198C">
        <w:t xml:space="preserve"> </w:t>
      </w:r>
      <w:proofErr w:type="spellStart"/>
      <w:r w:rsidRPr="0047198C">
        <w:t>glukosa</w:t>
      </w:r>
      <w:proofErr w:type="spellEnd"/>
      <w:r w:rsidRPr="0047198C">
        <w:t xml:space="preserve">, </w:t>
      </w:r>
      <w:proofErr w:type="spellStart"/>
      <w:r w:rsidRPr="0047198C">
        <w:t>trigliserida</w:t>
      </w:r>
      <w:proofErr w:type="spellEnd"/>
      <w:r w:rsidRPr="0047198C">
        <w:t xml:space="preserve"> </w:t>
      </w:r>
      <w:proofErr w:type="spellStart"/>
      <w:r w:rsidRPr="0047198C">
        <w:t>dan</w:t>
      </w:r>
      <w:proofErr w:type="spellEnd"/>
      <w:r w:rsidRPr="0047198C">
        <w:t xml:space="preserve"> urea plasma </w:t>
      </w:r>
      <w:proofErr w:type="spellStart"/>
      <w:r w:rsidRPr="0047198C">
        <w:t>dari</w:t>
      </w:r>
      <w:proofErr w:type="spellEnd"/>
      <w:r w:rsidRPr="0047198C">
        <w:t xml:space="preserve"> 6 </w:t>
      </w:r>
      <w:proofErr w:type="spellStart"/>
      <w:r w:rsidRPr="0047198C">
        <w:t>mahasiswa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batas</w:t>
      </w:r>
      <w:proofErr w:type="spellEnd"/>
      <w:r>
        <w:t xml:space="preserve"> normal</w:t>
      </w:r>
    </w:p>
    <w:p w:rsidR="0047198C" w:rsidRPr="0047198C" w:rsidRDefault="0047198C" w:rsidP="000534A1">
      <w:r>
        <w:t xml:space="preserve">2. Kadar </w:t>
      </w:r>
      <w:proofErr w:type="spellStart"/>
      <w:r>
        <w:t>glukosa</w:t>
      </w:r>
      <w:proofErr w:type="spellEnd"/>
      <w:r>
        <w:t xml:space="preserve"> plasma </w:t>
      </w:r>
      <w:proofErr w:type="spellStart"/>
      <w:r>
        <w:t>Jekson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glukosa</w:t>
      </w:r>
      <w:proofErr w:type="spellEnd"/>
      <w:r>
        <w:t xml:space="preserve"> plasma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puncaknya</w:t>
      </w:r>
      <w:proofErr w:type="spellEnd"/>
      <w:r>
        <w:t xml:space="preserve"> 1 jam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makan</w:t>
      </w:r>
      <w:proofErr w:type="spellEnd"/>
      <w:r>
        <w:t>.</w:t>
      </w:r>
    </w:p>
    <w:p w:rsidR="0047198C" w:rsidRDefault="0047198C" w:rsidP="000534A1">
      <w:r>
        <w:t>3</w:t>
      </w:r>
      <w:r w:rsidRPr="0047198C">
        <w:t xml:space="preserve">.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absorban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t xml:space="preserve"> rata-rata </w:t>
      </w:r>
      <w:proofErr w:type="spellStart"/>
      <w:r>
        <w:t>berada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0</w:t>
      </w:r>
      <w:proofErr w:type="gramStart"/>
      <w:r>
        <w:t>,6</w:t>
      </w:r>
      <w:proofErr w:type="gramEnd"/>
    </w:p>
    <w:p w:rsidR="00FA31BD" w:rsidRDefault="00FA31BD" w:rsidP="000534A1"/>
    <w:p w:rsidR="00FA31BD" w:rsidRDefault="00FA31BD" w:rsidP="000534A1">
      <w:pPr>
        <w:rPr>
          <w:b/>
        </w:rPr>
      </w:pPr>
      <w:proofErr w:type="gramStart"/>
      <w:r w:rsidRPr="00FA31BD">
        <w:rPr>
          <w:b/>
        </w:rPr>
        <w:t>Saran :</w:t>
      </w:r>
      <w:proofErr w:type="gramEnd"/>
    </w:p>
    <w:p w:rsidR="00FA31BD" w:rsidRPr="00FA31BD" w:rsidRDefault="00FA31BD" w:rsidP="000534A1">
      <w:proofErr w:type="spellStart"/>
      <w:r>
        <w:t>Hendaknya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 w:rsidRPr="00FA31BD">
        <w:t>praktikum</w:t>
      </w:r>
      <w:proofErr w:type="spellEnd"/>
      <w:r>
        <w:t xml:space="preserve"> </w:t>
      </w:r>
      <w:proofErr w:type="spellStart"/>
      <w:r>
        <w:t>dimulai</w:t>
      </w:r>
      <w:proofErr w:type="spellEnd"/>
      <w:r w:rsidRPr="00FA31BD">
        <w:t xml:space="preserve"> </w:t>
      </w:r>
      <w:proofErr w:type="spellStart"/>
      <w:r w:rsidRPr="00FA31BD">
        <w:t>alat-alat</w:t>
      </w:r>
      <w:proofErr w:type="spellEnd"/>
      <w:r w:rsidRPr="00FA31BD">
        <w:t xml:space="preserve"> </w:t>
      </w:r>
      <w:proofErr w:type="spellStart"/>
      <w:r w:rsidRPr="00FA31BD">
        <w:t>dan</w:t>
      </w:r>
      <w:proofErr w:type="spellEnd"/>
      <w:r w:rsidRPr="00FA31BD">
        <w:t xml:space="preserve"> </w:t>
      </w:r>
      <w:proofErr w:type="spellStart"/>
      <w:r w:rsidRPr="00FA31BD">
        <w:t>reagensia</w:t>
      </w:r>
      <w:proofErr w:type="spellEnd"/>
      <w:r w:rsidRPr="00FA31BD">
        <w:t xml:space="preserve"> </w:t>
      </w:r>
      <w:proofErr w:type="spellStart"/>
      <w:r w:rsidRPr="00FA31BD">
        <w:t>disiapkan</w:t>
      </w:r>
      <w:proofErr w:type="spellEnd"/>
      <w:r w:rsidRPr="00FA31BD">
        <w:t xml:space="preserve"> </w:t>
      </w:r>
      <w:proofErr w:type="spellStart"/>
      <w:r w:rsidRPr="00FA31BD">
        <w:t>secara</w:t>
      </w:r>
      <w:proofErr w:type="spellEnd"/>
      <w:r w:rsidRPr="00FA31BD">
        <w:t xml:space="preserve"> </w:t>
      </w:r>
      <w:proofErr w:type="spellStart"/>
      <w:r w:rsidRPr="00FA31BD">
        <w:t>lengkap</w:t>
      </w:r>
      <w:proofErr w:type="spellEnd"/>
      <w:r w:rsidRPr="00FA31BD">
        <w:t xml:space="preserve"> </w:t>
      </w:r>
      <w:proofErr w:type="spellStart"/>
      <w:r w:rsidRPr="00FA31BD">
        <w:t>demi</w:t>
      </w:r>
      <w:proofErr w:type="spellEnd"/>
      <w:r w:rsidRPr="00FA31BD">
        <w:t xml:space="preserve"> </w:t>
      </w:r>
      <w:proofErr w:type="spellStart"/>
      <w:r w:rsidRPr="00FA31BD">
        <w:t>efisiensi</w:t>
      </w:r>
      <w:proofErr w:type="spellEnd"/>
      <w:r w:rsidRPr="00FA31BD">
        <w:t xml:space="preserve"> </w:t>
      </w:r>
      <w:proofErr w:type="spellStart"/>
      <w:r w:rsidRPr="00FA31BD">
        <w:t>waktu</w:t>
      </w:r>
      <w:proofErr w:type="spellEnd"/>
      <w:r w:rsidRPr="00FA31BD">
        <w:t xml:space="preserve"> </w:t>
      </w:r>
      <w:proofErr w:type="spellStart"/>
      <w:r w:rsidRPr="00FA31BD">
        <w:t>praktikum</w:t>
      </w:r>
      <w:proofErr w:type="spellEnd"/>
    </w:p>
    <w:p w:rsidR="00FA31BD" w:rsidRPr="00FA31BD" w:rsidRDefault="00FA31BD" w:rsidP="000534A1"/>
    <w:p w:rsidR="00766A00" w:rsidRDefault="00766A00" w:rsidP="000534A1">
      <w:pPr>
        <w:rPr>
          <w:b/>
        </w:rPr>
      </w:pPr>
    </w:p>
    <w:p w:rsidR="00766A00" w:rsidRPr="000534A1" w:rsidRDefault="00766A00" w:rsidP="000534A1">
      <w:pPr>
        <w:rPr>
          <w:b/>
        </w:rPr>
      </w:pPr>
    </w:p>
    <w:sectPr w:rsidR="00766A00" w:rsidRPr="000534A1" w:rsidSect="00F52E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34A1"/>
    <w:rsid w:val="000534A1"/>
    <w:rsid w:val="00120FB1"/>
    <w:rsid w:val="0014010E"/>
    <w:rsid w:val="0015696D"/>
    <w:rsid w:val="001A3FBB"/>
    <w:rsid w:val="001E1F08"/>
    <w:rsid w:val="00251454"/>
    <w:rsid w:val="00265D6B"/>
    <w:rsid w:val="00272262"/>
    <w:rsid w:val="002D1A72"/>
    <w:rsid w:val="002D5CFA"/>
    <w:rsid w:val="002E6C12"/>
    <w:rsid w:val="0034081F"/>
    <w:rsid w:val="00395CA4"/>
    <w:rsid w:val="003C1774"/>
    <w:rsid w:val="003C5D0F"/>
    <w:rsid w:val="003D05AA"/>
    <w:rsid w:val="003E052C"/>
    <w:rsid w:val="00410BCB"/>
    <w:rsid w:val="00425908"/>
    <w:rsid w:val="0047198C"/>
    <w:rsid w:val="00502C57"/>
    <w:rsid w:val="00530FFF"/>
    <w:rsid w:val="0067468E"/>
    <w:rsid w:val="006D1351"/>
    <w:rsid w:val="00722797"/>
    <w:rsid w:val="00746723"/>
    <w:rsid w:val="00746988"/>
    <w:rsid w:val="00766A00"/>
    <w:rsid w:val="007E6001"/>
    <w:rsid w:val="00834554"/>
    <w:rsid w:val="00880B4C"/>
    <w:rsid w:val="00883C80"/>
    <w:rsid w:val="00925424"/>
    <w:rsid w:val="00930FA0"/>
    <w:rsid w:val="00936E55"/>
    <w:rsid w:val="00961BE1"/>
    <w:rsid w:val="00966A52"/>
    <w:rsid w:val="009E37E3"/>
    <w:rsid w:val="009F1617"/>
    <w:rsid w:val="00A21089"/>
    <w:rsid w:val="00A23E35"/>
    <w:rsid w:val="00A339A7"/>
    <w:rsid w:val="00AD12A1"/>
    <w:rsid w:val="00B0040E"/>
    <w:rsid w:val="00B65175"/>
    <w:rsid w:val="00BE1EF8"/>
    <w:rsid w:val="00C00666"/>
    <w:rsid w:val="00C66D60"/>
    <w:rsid w:val="00C672A6"/>
    <w:rsid w:val="00CF4D02"/>
    <w:rsid w:val="00D54D3F"/>
    <w:rsid w:val="00D62CA7"/>
    <w:rsid w:val="00E133C6"/>
    <w:rsid w:val="00E61422"/>
    <w:rsid w:val="00EA0742"/>
    <w:rsid w:val="00EF67AF"/>
    <w:rsid w:val="00F52E10"/>
    <w:rsid w:val="00FA31BD"/>
    <w:rsid w:val="00FC3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3F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4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6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3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Biomedik\Ketrampilan%20Dasar%20Lab\Data%20Praktikum%204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Biomedik\Ketrampilan%20Dasar%20Lab\Data%20Praktikum%204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Biomedik\Ketrampilan%20Dasar%20Lab\Data%20Praktikum%204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Biomedik\Ketrampilan%20Dasar%20Lab\Data%20Praktikum%204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Biomedik\Ketrampilan%20Dasar%20Lab\Data%20Praktikum%20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scatterChart>
        <c:scatterStyle val="lineMarker"/>
        <c:ser>
          <c:idx val="2"/>
          <c:order val="2"/>
          <c:tx>
            <c:strRef>
              <c:f>Sheet1!$C$3</c:f>
              <c:strCache>
                <c:ptCount val="1"/>
                <c:pt idx="0">
                  <c:v>grup meja 3</c:v>
                </c:pt>
              </c:strCache>
            </c:strRef>
          </c:tx>
          <c:spPr>
            <a:ln w="28575">
              <a:noFill/>
            </a:ln>
          </c:spPr>
          <c:xVal>
            <c:numRef>
              <c:f>Sheet1!$B$4:$B$11</c:f>
              <c:numCache>
                <c:formatCode>General</c:formatCode>
                <c:ptCount val="8"/>
                <c:pt idx="0">
                  <c:v>100</c:v>
                </c:pt>
                <c:pt idx="1">
                  <c:v>50</c:v>
                </c:pt>
                <c:pt idx="2">
                  <c:v>25</c:v>
                </c:pt>
                <c:pt idx="3">
                  <c:v>12.5</c:v>
                </c:pt>
                <c:pt idx="4">
                  <c:v>6.25</c:v>
                </c:pt>
                <c:pt idx="5">
                  <c:v>3.125</c:v>
                </c:pt>
                <c:pt idx="6">
                  <c:v>1.5625</c:v>
                </c:pt>
                <c:pt idx="7">
                  <c:v>0.78125</c:v>
                </c:pt>
              </c:numCache>
            </c:numRef>
          </c:xVal>
          <c:yVal>
            <c:numRef>
              <c:f>Sheet1!$C$4:$C$11</c:f>
              <c:numCache>
                <c:formatCode>General</c:formatCode>
                <c:ptCount val="8"/>
                <c:pt idx="0" formatCode="0.0000">
                  <c:v>3.6640000000000001</c:v>
                </c:pt>
                <c:pt idx="1">
                  <c:v>3.8138999999999985</c:v>
                </c:pt>
                <c:pt idx="2">
                  <c:v>2.8590999999999989</c:v>
                </c:pt>
                <c:pt idx="3">
                  <c:v>2.5623999999999998</c:v>
                </c:pt>
                <c:pt idx="4">
                  <c:v>0.7944</c:v>
                </c:pt>
                <c:pt idx="5">
                  <c:v>0.78290000000000004</c:v>
                </c:pt>
                <c:pt idx="6" formatCode="0.0000">
                  <c:v>0.30900000000000016</c:v>
                </c:pt>
                <c:pt idx="7">
                  <c:v>0.17970000000000008</c:v>
                </c:pt>
              </c:numCache>
            </c:numRef>
          </c:yVal>
        </c:ser>
        <c:ser>
          <c:idx val="3"/>
          <c:order val="3"/>
          <c:tx>
            <c:strRef>
              <c:f>Sheet1!$D$3</c:f>
              <c:strCache>
                <c:ptCount val="1"/>
                <c:pt idx="0">
                  <c:v>grup meja 1</c:v>
                </c:pt>
              </c:strCache>
            </c:strRef>
          </c:tx>
          <c:spPr>
            <a:ln w="28575">
              <a:noFill/>
            </a:ln>
          </c:spPr>
          <c:xVal>
            <c:numRef>
              <c:f>Sheet1!$B$4:$B$11</c:f>
              <c:numCache>
                <c:formatCode>General</c:formatCode>
                <c:ptCount val="8"/>
                <c:pt idx="0">
                  <c:v>100</c:v>
                </c:pt>
                <c:pt idx="1">
                  <c:v>50</c:v>
                </c:pt>
                <c:pt idx="2">
                  <c:v>25</c:v>
                </c:pt>
                <c:pt idx="3">
                  <c:v>12.5</c:v>
                </c:pt>
                <c:pt idx="4">
                  <c:v>6.25</c:v>
                </c:pt>
                <c:pt idx="5">
                  <c:v>3.125</c:v>
                </c:pt>
                <c:pt idx="6">
                  <c:v>1.5625</c:v>
                </c:pt>
                <c:pt idx="7">
                  <c:v>0.78125</c:v>
                </c:pt>
              </c:numCache>
            </c:numRef>
          </c:xVal>
          <c:yVal>
            <c:numRef>
              <c:f>Sheet1!$D$4:$D$11</c:f>
              <c:numCache>
                <c:formatCode>General</c:formatCode>
                <c:ptCount val="8"/>
                <c:pt idx="0">
                  <c:v>3.7732999999999999</c:v>
                </c:pt>
                <c:pt idx="1">
                  <c:v>3.7725999999999997</c:v>
                </c:pt>
                <c:pt idx="2">
                  <c:v>1.9813999999999998</c:v>
                </c:pt>
                <c:pt idx="3">
                  <c:v>1.9547999999999999</c:v>
                </c:pt>
                <c:pt idx="4">
                  <c:v>1.6640999999999999</c:v>
                </c:pt>
                <c:pt idx="5">
                  <c:v>0.71710000000000029</c:v>
                </c:pt>
                <c:pt idx="6">
                  <c:v>0.29040000000000021</c:v>
                </c:pt>
                <c:pt idx="7">
                  <c:v>0.19520000000000004</c:v>
                </c:pt>
              </c:numCache>
            </c:numRef>
          </c:yVal>
        </c:ser>
        <c:ser>
          <c:idx val="0"/>
          <c:order val="0"/>
          <c:tx>
            <c:strRef>
              <c:f>Sheet1!$C$3</c:f>
              <c:strCache>
                <c:ptCount val="1"/>
                <c:pt idx="0">
                  <c:v>grup meja 3</c:v>
                </c:pt>
              </c:strCache>
            </c:strRef>
          </c:tx>
          <c:spPr>
            <a:ln w="28575">
              <a:noFill/>
            </a:ln>
          </c:spPr>
          <c:trendline>
            <c:trendlineType val="linear"/>
            <c:dispRSqr val="1"/>
            <c:dispEq val="1"/>
            <c:trendlineLbl>
              <c:layout>
                <c:manualLayout>
                  <c:x val="0.24018091032995392"/>
                  <c:y val="0.20460246315364425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 = 0,035x + 0,990
R² = 0,650</a:t>
                    </a:r>
                  </a:p>
                  <a:p>
                    <a:pPr>
                      <a:defRPr/>
                    </a:pPr>
                    <a:r>
                      <a:rPr lang="en-US" baseline="0"/>
                      <a:t>meja 3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xVal>
            <c:numRef>
              <c:f>Sheet1!$B$4:$B$11</c:f>
              <c:numCache>
                <c:formatCode>General</c:formatCode>
                <c:ptCount val="8"/>
                <c:pt idx="0">
                  <c:v>100</c:v>
                </c:pt>
                <c:pt idx="1">
                  <c:v>50</c:v>
                </c:pt>
                <c:pt idx="2">
                  <c:v>25</c:v>
                </c:pt>
                <c:pt idx="3">
                  <c:v>12.5</c:v>
                </c:pt>
                <c:pt idx="4">
                  <c:v>6.25</c:v>
                </c:pt>
                <c:pt idx="5">
                  <c:v>3.125</c:v>
                </c:pt>
                <c:pt idx="6">
                  <c:v>1.5625</c:v>
                </c:pt>
                <c:pt idx="7">
                  <c:v>0.78125</c:v>
                </c:pt>
              </c:numCache>
            </c:numRef>
          </c:xVal>
          <c:yVal>
            <c:numRef>
              <c:f>Sheet1!$C$4:$C$11</c:f>
              <c:numCache>
                <c:formatCode>General</c:formatCode>
                <c:ptCount val="8"/>
                <c:pt idx="0" formatCode="0.0000">
                  <c:v>3.6640000000000001</c:v>
                </c:pt>
                <c:pt idx="1">
                  <c:v>3.8138999999999985</c:v>
                </c:pt>
                <c:pt idx="2">
                  <c:v>2.8590999999999989</c:v>
                </c:pt>
                <c:pt idx="3">
                  <c:v>2.5623999999999998</c:v>
                </c:pt>
                <c:pt idx="4">
                  <c:v>0.7944</c:v>
                </c:pt>
                <c:pt idx="5">
                  <c:v>0.78290000000000004</c:v>
                </c:pt>
                <c:pt idx="6" formatCode="0.0000">
                  <c:v>0.30900000000000016</c:v>
                </c:pt>
                <c:pt idx="7">
                  <c:v>0.17970000000000008</c:v>
                </c:pt>
              </c:numCache>
            </c:numRef>
          </c:yVal>
        </c:ser>
        <c:ser>
          <c:idx val="1"/>
          <c:order val="1"/>
          <c:tx>
            <c:strRef>
              <c:f>Sheet1!$D$3</c:f>
              <c:strCache>
                <c:ptCount val="1"/>
                <c:pt idx="0">
                  <c:v>grup meja 1</c:v>
                </c:pt>
              </c:strCache>
            </c:strRef>
          </c:tx>
          <c:spPr>
            <a:ln w="28575">
              <a:noFill/>
            </a:ln>
          </c:spPr>
          <c:trendline>
            <c:trendlineType val="linear"/>
            <c:dispRSqr val="1"/>
            <c:dispEq val="1"/>
            <c:trendlineLbl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 = 0,035x + 0,913
R² = 0,752</a:t>
                    </a:r>
                  </a:p>
                  <a:p>
                    <a:pPr>
                      <a:defRPr/>
                    </a:pPr>
                    <a:r>
                      <a:rPr lang="en-US" baseline="0"/>
                      <a:t>meja 1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xVal>
            <c:numRef>
              <c:f>Sheet1!$B$4:$B$11</c:f>
              <c:numCache>
                <c:formatCode>General</c:formatCode>
                <c:ptCount val="8"/>
                <c:pt idx="0">
                  <c:v>100</c:v>
                </c:pt>
                <c:pt idx="1">
                  <c:v>50</c:v>
                </c:pt>
                <c:pt idx="2">
                  <c:v>25</c:v>
                </c:pt>
                <c:pt idx="3">
                  <c:v>12.5</c:v>
                </c:pt>
                <c:pt idx="4">
                  <c:v>6.25</c:v>
                </c:pt>
                <c:pt idx="5">
                  <c:v>3.125</c:v>
                </c:pt>
                <c:pt idx="6">
                  <c:v>1.5625</c:v>
                </c:pt>
                <c:pt idx="7">
                  <c:v>0.78125</c:v>
                </c:pt>
              </c:numCache>
            </c:numRef>
          </c:xVal>
          <c:yVal>
            <c:numRef>
              <c:f>Sheet1!$D$4:$D$11</c:f>
              <c:numCache>
                <c:formatCode>General</c:formatCode>
                <c:ptCount val="8"/>
                <c:pt idx="0">
                  <c:v>3.7732999999999999</c:v>
                </c:pt>
                <c:pt idx="1">
                  <c:v>3.7725999999999997</c:v>
                </c:pt>
                <c:pt idx="2">
                  <c:v>1.9813999999999998</c:v>
                </c:pt>
                <c:pt idx="3">
                  <c:v>1.9547999999999999</c:v>
                </c:pt>
                <c:pt idx="4">
                  <c:v>1.6640999999999999</c:v>
                </c:pt>
                <c:pt idx="5">
                  <c:v>0.71710000000000029</c:v>
                </c:pt>
                <c:pt idx="6">
                  <c:v>0.29040000000000021</c:v>
                </c:pt>
                <c:pt idx="7">
                  <c:v>0.19520000000000004</c:v>
                </c:pt>
              </c:numCache>
            </c:numRef>
          </c:yVal>
        </c:ser>
        <c:axId val="108162048"/>
        <c:axId val="120231040"/>
      </c:scatterChart>
      <c:valAx>
        <c:axId val="10816204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Konsentrasi</a:t>
                </a:r>
                <a:r>
                  <a:rPr lang="en-US" baseline="0"/>
                  <a:t> (mg/dl)</a:t>
                </a:r>
                <a:endParaRPr lang="en-US"/>
              </a:p>
            </c:rich>
          </c:tx>
        </c:title>
        <c:numFmt formatCode="General" sourceLinked="1"/>
        <c:tickLblPos val="nextTo"/>
        <c:crossAx val="120231040"/>
        <c:crosses val="autoZero"/>
        <c:crossBetween val="midCat"/>
      </c:valAx>
      <c:valAx>
        <c:axId val="12023104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serapan (A)</a:t>
                </a:r>
              </a:p>
            </c:rich>
          </c:tx>
        </c:title>
        <c:numFmt formatCode="0.0000" sourceLinked="1"/>
        <c:tickLblPos val="nextTo"/>
        <c:crossAx val="108162048"/>
        <c:crosses val="autoZero"/>
        <c:crossBetween val="midCat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9.8388216426393491E-2"/>
          <c:y val="3.9572745714478046E-2"/>
          <c:w val="0.55005130467349328"/>
          <c:h val="0.78713853076057805"/>
        </c:manualLayout>
      </c:layout>
      <c:scatterChart>
        <c:scatterStyle val="lineMarker"/>
        <c:ser>
          <c:idx val="0"/>
          <c:order val="0"/>
          <c:tx>
            <c:strRef>
              <c:f>Sheet1!$C$16:$C$17</c:f>
              <c:strCache>
                <c:ptCount val="1"/>
                <c:pt idx="0">
                  <c:v>grup meja 3 1,8732</c:v>
                </c:pt>
              </c:strCache>
            </c:strRef>
          </c:tx>
          <c:spPr>
            <a:ln w="28575">
              <a:noFill/>
            </a:ln>
          </c:spPr>
          <c:trendline>
            <c:trendlineType val="linear"/>
            <c:dispRSqr val="1"/>
            <c:dispEq val="1"/>
            <c:trendlineLbl>
              <c:numFmt formatCode="General" sourceLinked="0"/>
            </c:trendlineLbl>
          </c:trendline>
          <c:xVal>
            <c:numRef>
              <c:f>Sheet1!$B$18:$B$22</c:f>
              <c:numCache>
                <c:formatCode>General</c:formatCode>
                <c:ptCount val="5"/>
                <c:pt idx="0">
                  <c:v>3.3499999999999988</c:v>
                </c:pt>
                <c:pt idx="1">
                  <c:v>10</c:v>
                </c:pt>
                <c:pt idx="2">
                  <c:v>0.33500000000000024</c:v>
                </c:pt>
                <c:pt idx="3">
                  <c:v>1</c:v>
                </c:pt>
                <c:pt idx="4">
                  <c:v>3.3500000000000002E-2</c:v>
                </c:pt>
              </c:numCache>
            </c:numRef>
          </c:xVal>
          <c:yVal>
            <c:numRef>
              <c:f>Sheet1!$C$18:$C$22</c:f>
              <c:numCache>
                <c:formatCode>General</c:formatCode>
                <c:ptCount val="5"/>
                <c:pt idx="0">
                  <c:v>3.1921999999999997</c:v>
                </c:pt>
                <c:pt idx="1">
                  <c:v>0.84219999999999995</c:v>
                </c:pt>
                <c:pt idx="2">
                  <c:v>0.57630000000000003</c:v>
                </c:pt>
                <c:pt idx="3" formatCode="0.0000">
                  <c:v>5.1000000000000004E-2</c:v>
                </c:pt>
                <c:pt idx="4">
                  <c:v>1.9900000000000015E-2</c:v>
                </c:pt>
              </c:numCache>
            </c:numRef>
          </c:yVal>
        </c:ser>
        <c:ser>
          <c:idx val="1"/>
          <c:order val="1"/>
          <c:tx>
            <c:strRef>
              <c:f>Sheet1!$D$16:$D$17</c:f>
              <c:strCache>
                <c:ptCount val="1"/>
                <c:pt idx="0">
                  <c:v>grup meja 1 &gt;4</c:v>
                </c:pt>
              </c:strCache>
            </c:strRef>
          </c:tx>
          <c:spPr>
            <a:ln w="28575">
              <a:noFill/>
            </a:ln>
          </c:spPr>
          <c:trendline>
            <c:trendlineType val="linear"/>
            <c:dispRSqr val="1"/>
            <c:dispEq val="1"/>
            <c:trendlineLbl>
              <c:numFmt formatCode="General" sourceLinked="0"/>
            </c:trendlineLbl>
          </c:trendline>
          <c:xVal>
            <c:numRef>
              <c:f>Sheet1!$B$18:$B$22</c:f>
              <c:numCache>
                <c:formatCode>General</c:formatCode>
                <c:ptCount val="5"/>
                <c:pt idx="0">
                  <c:v>3.3499999999999988</c:v>
                </c:pt>
                <c:pt idx="1">
                  <c:v>10</c:v>
                </c:pt>
                <c:pt idx="2">
                  <c:v>0.33500000000000024</c:v>
                </c:pt>
                <c:pt idx="3">
                  <c:v>1</c:v>
                </c:pt>
                <c:pt idx="4">
                  <c:v>3.3500000000000002E-2</c:v>
                </c:pt>
              </c:numCache>
            </c:numRef>
          </c:xVal>
          <c:yVal>
            <c:numRef>
              <c:f>Sheet1!$D$18:$D$22</c:f>
              <c:numCache>
                <c:formatCode>0.0000</c:formatCode>
                <c:ptCount val="5"/>
                <c:pt idx="0">
                  <c:v>1.5640000000000001</c:v>
                </c:pt>
                <c:pt idx="1">
                  <c:v>0.47200000000000014</c:v>
                </c:pt>
                <c:pt idx="2" formatCode="General">
                  <c:v>0.29480000000000017</c:v>
                </c:pt>
                <c:pt idx="3" formatCode="General">
                  <c:v>1.4100000000000001E-2</c:v>
                </c:pt>
                <c:pt idx="4" formatCode="General">
                  <c:v>2.3000000000000013E-3</c:v>
                </c:pt>
              </c:numCache>
            </c:numRef>
          </c:yVal>
        </c:ser>
        <c:axId val="84831616"/>
        <c:axId val="84841984"/>
      </c:scatterChart>
      <c:valAx>
        <c:axId val="8483161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Konsentrasi (mg/dl)</a:t>
                </a:r>
              </a:p>
            </c:rich>
          </c:tx>
        </c:title>
        <c:numFmt formatCode="General" sourceLinked="1"/>
        <c:tickLblPos val="nextTo"/>
        <c:crossAx val="84841984"/>
        <c:crosses val="autoZero"/>
        <c:crossBetween val="midCat"/>
      </c:valAx>
      <c:valAx>
        <c:axId val="8484198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Serapan (A)</a:t>
                </a:r>
              </a:p>
            </c:rich>
          </c:tx>
        </c:title>
        <c:numFmt formatCode="General" sourceLinked="1"/>
        <c:tickLblPos val="nextTo"/>
        <c:crossAx val="84831616"/>
        <c:crosses val="autoZero"/>
        <c:crossBetween val="midCat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scatterChart>
        <c:scatterStyle val="lineMarker"/>
        <c:ser>
          <c:idx val="0"/>
          <c:order val="0"/>
          <c:tx>
            <c:strRef>
              <c:f>Sheet1!$C$27</c:f>
              <c:strCache>
                <c:ptCount val="1"/>
                <c:pt idx="0">
                  <c:v>grup meja 2</c:v>
                </c:pt>
              </c:strCache>
            </c:strRef>
          </c:tx>
          <c:spPr>
            <a:ln w="28575">
              <a:noFill/>
            </a:ln>
          </c:spPr>
          <c:trendline>
            <c:trendlineType val="linear"/>
            <c:dispRSqr val="1"/>
            <c:dispEq val="1"/>
            <c:trendlineLbl>
              <c:layout>
                <c:manualLayout>
                  <c:x val="0.28882960186608486"/>
                  <c:y val="2.1933295923296178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 = 0,024x + 1,189
R² = 0,710</a:t>
                    </a:r>
                  </a:p>
                  <a:p>
                    <a:pPr>
                      <a:defRPr/>
                    </a:pPr>
                    <a:r>
                      <a:rPr lang="en-US" baseline="0"/>
                      <a:t>Meja 4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xVal>
            <c:numRef>
              <c:f>Sheet1!$B$28:$B$35</c:f>
              <c:numCache>
                <c:formatCode>General</c:formatCode>
                <c:ptCount val="8"/>
                <c:pt idx="0">
                  <c:v>100</c:v>
                </c:pt>
                <c:pt idx="1">
                  <c:v>50</c:v>
                </c:pt>
                <c:pt idx="2">
                  <c:v>25</c:v>
                </c:pt>
                <c:pt idx="3">
                  <c:v>12.5</c:v>
                </c:pt>
                <c:pt idx="4">
                  <c:v>6.25</c:v>
                </c:pt>
                <c:pt idx="5">
                  <c:v>3.125</c:v>
                </c:pt>
                <c:pt idx="6">
                  <c:v>1.5625</c:v>
                </c:pt>
                <c:pt idx="7">
                  <c:v>0.78125</c:v>
                </c:pt>
              </c:numCache>
            </c:numRef>
          </c:xVal>
          <c:yVal>
            <c:numRef>
              <c:f>Sheet1!$C$28:$C$35</c:f>
              <c:numCache>
                <c:formatCode>General</c:formatCode>
                <c:ptCount val="8"/>
                <c:pt idx="0">
                  <c:v>3.2526999999999986</c:v>
                </c:pt>
                <c:pt idx="1">
                  <c:v>2.7858999999999998</c:v>
                </c:pt>
                <c:pt idx="2">
                  <c:v>2.3441999999999998</c:v>
                </c:pt>
                <c:pt idx="3">
                  <c:v>2.0752999999999986</c:v>
                </c:pt>
                <c:pt idx="4" formatCode="0.0000">
                  <c:v>1.7089999999999994</c:v>
                </c:pt>
                <c:pt idx="5">
                  <c:v>1.2074999999999994</c:v>
                </c:pt>
                <c:pt idx="6" formatCode="0.0000">
                  <c:v>0.66100000000000037</c:v>
                </c:pt>
                <c:pt idx="7">
                  <c:v>0.38230000000000025</c:v>
                </c:pt>
              </c:numCache>
            </c:numRef>
          </c:yVal>
        </c:ser>
        <c:ser>
          <c:idx val="1"/>
          <c:order val="1"/>
          <c:tx>
            <c:strRef>
              <c:f>Sheet1!$D$27</c:f>
              <c:strCache>
                <c:ptCount val="1"/>
                <c:pt idx="0">
                  <c:v>grup meja 4</c:v>
                </c:pt>
              </c:strCache>
            </c:strRef>
          </c:tx>
          <c:spPr>
            <a:ln w="28575">
              <a:noFill/>
            </a:ln>
          </c:spPr>
          <c:trendline>
            <c:trendlineType val="linear"/>
            <c:dispRSqr val="1"/>
            <c:dispEq val="1"/>
            <c:trendlineLbl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 = 0,036x + 0,327
R² = 0,900</a:t>
                    </a:r>
                  </a:p>
                  <a:p>
                    <a:pPr>
                      <a:defRPr/>
                    </a:pPr>
                    <a:r>
                      <a:rPr lang="en-US" baseline="0"/>
                      <a:t>Meja 2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xVal>
            <c:numRef>
              <c:f>Sheet1!$B$28:$B$35</c:f>
              <c:numCache>
                <c:formatCode>General</c:formatCode>
                <c:ptCount val="8"/>
                <c:pt idx="0">
                  <c:v>100</c:v>
                </c:pt>
                <c:pt idx="1">
                  <c:v>50</c:v>
                </c:pt>
                <c:pt idx="2">
                  <c:v>25</c:v>
                </c:pt>
                <c:pt idx="3">
                  <c:v>12.5</c:v>
                </c:pt>
                <c:pt idx="4">
                  <c:v>6.25</c:v>
                </c:pt>
                <c:pt idx="5">
                  <c:v>3.125</c:v>
                </c:pt>
                <c:pt idx="6">
                  <c:v>1.5625</c:v>
                </c:pt>
                <c:pt idx="7">
                  <c:v>0.78125</c:v>
                </c:pt>
              </c:numCache>
            </c:numRef>
          </c:xVal>
          <c:yVal>
            <c:numRef>
              <c:f>Sheet1!$D$28:$D$35</c:f>
              <c:numCache>
                <c:formatCode>0.0000</c:formatCode>
                <c:ptCount val="8"/>
                <c:pt idx="0" formatCode="General">
                  <c:v>3.7526999999999986</c:v>
                </c:pt>
                <c:pt idx="1">
                  <c:v>2.242</c:v>
                </c:pt>
                <c:pt idx="2" formatCode="General">
                  <c:v>2.0392999999999986</c:v>
                </c:pt>
                <c:pt idx="3" formatCode="General">
                  <c:v>1.2727999999999993</c:v>
                </c:pt>
                <c:pt idx="4" formatCode="General">
                  <c:v>0.46350000000000002</c:v>
                </c:pt>
                <c:pt idx="5" formatCode="General">
                  <c:v>0.10670000000000004</c:v>
                </c:pt>
                <c:pt idx="6" formatCode="General">
                  <c:v>6.1300000000000014E-2</c:v>
                </c:pt>
                <c:pt idx="7" formatCode="General">
                  <c:v>3.8600000000000002E-2</c:v>
                </c:pt>
              </c:numCache>
            </c:numRef>
          </c:yVal>
        </c:ser>
        <c:axId val="84864384"/>
        <c:axId val="104613376"/>
      </c:scatterChart>
      <c:valAx>
        <c:axId val="8486438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Konsentrasi (mg/dl)</a:t>
                </a:r>
              </a:p>
            </c:rich>
          </c:tx>
        </c:title>
        <c:numFmt formatCode="General" sourceLinked="1"/>
        <c:tickLblPos val="nextTo"/>
        <c:crossAx val="104613376"/>
        <c:crosses val="autoZero"/>
        <c:crossBetween val="midCat"/>
      </c:valAx>
      <c:valAx>
        <c:axId val="10461337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Serapan (A)</a:t>
                </a:r>
              </a:p>
            </c:rich>
          </c:tx>
        </c:title>
        <c:numFmt formatCode="General" sourceLinked="1"/>
        <c:tickLblPos val="nextTo"/>
        <c:crossAx val="84864384"/>
        <c:crosses val="autoZero"/>
        <c:crossBetween val="midCat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scatterChart>
        <c:scatterStyle val="lineMarker"/>
        <c:ser>
          <c:idx val="0"/>
          <c:order val="0"/>
          <c:tx>
            <c:strRef>
              <c:f>Sheet1!$C$41</c:f>
              <c:strCache>
                <c:ptCount val="1"/>
                <c:pt idx="0">
                  <c:v>grup meja 2</c:v>
                </c:pt>
              </c:strCache>
            </c:strRef>
          </c:tx>
          <c:spPr>
            <a:ln w="28575">
              <a:noFill/>
            </a:ln>
          </c:spPr>
          <c:trendline>
            <c:trendlineType val="linear"/>
            <c:dispRSqr val="1"/>
            <c:dispEq val="1"/>
            <c:trendlineLbl>
              <c:layout>
                <c:manualLayout>
                  <c:x val="0.21716319706612036"/>
                  <c:y val="1.1494605834612137E-4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 = 0,023x - 0,028
R² = 0,998</a:t>
                    </a:r>
                  </a:p>
                  <a:p>
                    <a:pPr>
                      <a:defRPr/>
                    </a:pPr>
                    <a:r>
                      <a:rPr lang="en-US" baseline="0"/>
                      <a:t>Meja 2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xVal>
            <c:numRef>
              <c:f>Sheet1!$B$42:$B$47</c:f>
              <c:numCache>
                <c:formatCode>General</c:formatCode>
                <c:ptCount val="6"/>
                <c:pt idx="0">
                  <c:v>100</c:v>
                </c:pt>
                <c:pt idx="1">
                  <c:v>33.5</c:v>
                </c:pt>
                <c:pt idx="2">
                  <c:v>10</c:v>
                </c:pt>
                <c:pt idx="3">
                  <c:v>3.3499999999999988</c:v>
                </c:pt>
                <c:pt idx="4">
                  <c:v>1</c:v>
                </c:pt>
                <c:pt idx="5">
                  <c:v>0.33500000000000024</c:v>
                </c:pt>
              </c:numCache>
            </c:numRef>
          </c:xVal>
          <c:yVal>
            <c:numRef>
              <c:f>Sheet1!$C$42:$C$47</c:f>
              <c:numCache>
                <c:formatCode>General</c:formatCode>
                <c:ptCount val="6"/>
                <c:pt idx="0">
                  <c:v>2.3471000000000002</c:v>
                </c:pt>
                <c:pt idx="1">
                  <c:v>0.6858000000000003</c:v>
                </c:pt>
                <c:pt idx="2">
                  <c:v>0.19739999999999999</c:v>
                </c:pt>
                <c:pt idx="3">
                  <c:v>5.8200000000000002E-2</c:v>
                </c:pt>
                <c:pt idx="4">
                  <c:v>1.6899999999999998E-2</c:v>
                </c:pt>
                <c:pt idx="5">
                  <c:v>5.6000000000000025E-3</c:v>
                </c:pt>
              </c:numCache>
            </c:numRef>
          </c:yVal>
        </c:ser>
        <c:ser>
          <c:idx val="1"/>
          <c:order val="1"/>
          <c:tx>
            <c:strRef>
              <c:f>Sheet1!$D$41</c:f>
              <c:strCache>
                <c:ptCount val="1"/>
                <c:pt idx="0">
                  <c:v>grup meja 4</c:v>
                </c:pt>
              </c:strCache>
            </c:strRef>
          </c:tx>
          <c:spPr>
            <a:ln w="28575">
              <a:noFill/>
            </a:ln>
          </c:spPr>
          <c:trendline>
            <c:trendlineType val="linear"/>
            <c:dispRSqr val="1"/>
            <c:dispEq val="1"/>
            <c:trendlineLbl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 = 0,035x - 0,223
R² = 0,933</a:t>
                    </a:r>
                  </a:p>
                  <a:p>
                    <a:pPr>
                      <a:defRPr/>
                    </a:pPr>
                    <a:r>
                      <a:rPr lang="en-US" baseline="0"/>
                      <a:t>Meja 4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xVal>
            <c:numRef>
              <c:f>Sheet1!$B$42:$B$47</c:f>
              <c:numCache>
                <c:formatCode>General</c:formatCode>
                <c:ptCount val="6"/>
                <c:pt idx="0">
                  <c:v>100</c:v>
                </c:pt>
                <c:pt idx="1">
                  <c:v>33.5</c:v>
                </c:pt>
                <c:pt idx="2">
                  <c:v>10</c:v>
                </c:pt>
                <c:pt idx="3">
                  <c:v>3.3499999999999988</c:v>
                </c:pt>
                <c:pt idx="4">
                  <c:v>1</c:v>
                </c:pt>
                <c:pt idx="5">
                  <c:v>0.33500000000000024</c:v>
                </c:pt>
              </c:numCache>
            </c:numRef>
          </c:xVal>
          <c:yVal>
            <c:numRef>
              <c:f>Sheet1!$D$42:$D$47</c:f>
              <c:numCache>
                <c:formatCode>General</c:formatCode>
                <c:ptCount val="6"/>
                <c:pt idx="0">
                  <c:v>3.5127999999999986</c:v>
                </c:pt>
                <c:pt idx="1">
                  <c:v>0.24250000000000008</c:v>
                </c:pt>
                <c:pt idx="2">
                  <c:v>5.4400000000000025E-2</c:v>
                </c:pt>
                <c:pt idx="3">
                  <c:v>1.7600000000000001E-2</c:v>
                </c:pt>
                <c:pt idx="4">
                  <c:v>1.7399999999999999E-2</c:v>
                </c:pt>
                <c:pt idx="5">
                  <c:v>9.0000000000000073E-4</c:v>
                </c:pt>
              </c:numCache>
            </c:numRef>
          </c:yVal>
        </c:ser>
        <c:axId val="104672640"/>
        <c:axId val="107218432"/>
      </c:scatterChart>
      <c:valAx>
        <c:axId val="10467264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Konsentrasi (mg/dl)</a:t>
                </a:r>
              </a:p>
            </c:rich>
          </c:tx>
        </c:title>
        <c:numFmt formatCode="General" sourceLinked="1"/>
        <c:tickLblPos val="nextTo"/>
        <c:crossAx val="107218432"/>
        <c:crosses val="autoZero"/>
        <c:crossBetween val="midCat"/>
      </c:valAx>
      <c:valAx>
        <c:axId val="10721843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Serapan</a:t>
                </a:r>
                <a:r>
                  <a:rPr lang="en-US" baseline="0"/>
                  <a:t> (A)</a:t>
                </a:r>
                <a:endParaRPr lang="en-US"/>
              </a:p>
            </c:rich>
          </c:tx>
        </c:title>
        <c:numFmt formatCode="General" sourceLinked="1"/>
        <c:tickLblPos val="nextTo"/>
        <c:crossAx val="104672640"/>
        <c:crosses val="autoZero"/>
        <c:crossBetween val="midCat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scatterChart>
        <c:scatterStyle val="lineMarker"/>
        <c:ser>
          <c:idx val="0"/>
          <c:order val="0"/>
          <c:tx>
            <c:v>Glukosa</c:v>
          </c:tx>
          <c:spPr>
            <a:ln w="28575">
              <a:noFill/>
            </a:ln>
          </c:spPr>
          <c:xVal>
            <c:numRef>
              <c:f>Sheet1!$C$63:$C$74</c:f>
              <c:numCache>
                <c:formatCode>General</c:formatCode>
                <c:ptCount val="12"/>
                <c:pt idx="0">
                  <c:v>103.11999999999999</c:v>
                </c:pt>
                <c:pt idx="2">
                  <c:v>55.449999999999996</c:v>
                </c:pt>
                <c:pt idx="4">
                  <c:v>65.239999999999995</c:v>
                </c:pt>
                <c:pt idx="6">
                  <c:v>155.5</c:v>
                </c:pt>
                <c:pt idx="8">
                  <c:v>41.309999999999995</c:v>
                </c:pt>
                <c:pt idx="10">
                  <c:v>77.89</c:v>
                </c:pt>
              </c:numCache>
            </c:numRef>
          </c:xVal>
          <c:yVal>
            <c:numRef>
              <c:f>Sheet1!$B$63:$B$74</c:f>
              <c:numCache>
                <c:formatCode>General</c:formatCode>
                <c:ptCount val="12"/>
                <c:pt idx="0">
                  <c:v>0.25440000000000002</c:v>
                </c:pt>
                <c:pt idx="2">
                  <c:v>0.1368</c:v>
                </c:pt>
                <c:pt idx="4">
                  <c:v>0.13930000000000001</c:v>
                </c:pt>
                <c:pt idx="6">
                  <c:v>0.33200000000000024</c:v>
                </c:pt>
                <c:pt idx="8">
                  <c:v>8.8200000000000028E-2</c:v>
                </c:pt>
                <c:pt idx="10">
                  <c:v>0.1663</c:v>
                </c:pt>
              </c:numCache>
            </c:numRef>
          </c:yVal>
        </c:ser>
        <c:ser>
          <c:idx val="1"/>
          <c:order val="1"/>
          <c:tx>
            <c:v>Trigliserida</c:v>
          </c:tx>
          <c:spPr>
            <a:ln w="28575">
              <a:noFill/>
            </a:ln>
          </c:spPr>
          <c:xVal>
            <c:numRef>
              <c:f>Sheet1!$E$63:$E$74</c:f>
              <c:numCache>
                <c:formatCode>General</c:formatCode>
                <c:ptCount val="12"/>
                <c:pt idx="0">
                  <c:v>39.550000000000004</c:v>
                </c:pt>
                <c:pt idx="2">
                  <c:v>76.48</c:v>
                </c:pt>
                <c:pt idx="4">
                  <c:v>59.53</c:v>
                </c:pt>
                <c:pt idx="6">
                  <c:v>237.45000000000007</c:v>
                </c:pt>
                <c:pt idx="8">
                  <c:v>228.93</c:v>
                </c:pt>
                <c:pt idx="10">
                  <c:v>9.8800000000000008</c:v>
                </c:pt>
              </c:numCache>
            </c:numRef>
          </c:xVal>
          <c:yVal>
            <c:numRef>
              <c:f>Sheet1!$D$63:$D$74</c:f>
              <c:numCache>
                <c:formatCode>General</c:formatCode>
                <c:ptCount val="12"/>
                <c:pt idx="0">
                  <c:v>0.24860000000000004</c:v>
                </c:pt>
                <c:pt idx="2">
                  <c:v>0.48070000000000002</c:v>
                </c:pt>
                <c:pt idx="4">
                  <c:v>1.0293999999999994</c:v>
                </c:pt>
                <c:pt idx="6">
                  <c:v>1.5322</c:v>
                </c:pt>
                <c:pt idx="8">
                  <c:v>1.4771999999999994</c:v>
                </c:pt>
                <c:pt idx="10">
                  <c:v>6.3800000000000009E-2</c:v>
                </c:pt>
              </c:numCache>
            </c:numRef>
          </c:yVal>
        </c:ser>
        <c:ser>
          <c:idx val="2"/>
          <c:order val="2"/>
          <c:tx>
            <c:v>Urea</c:v>
          </c:tx>
          <c:spPr>
            <a:ln w="28575">
              <a:noFill/>
            </a:ln>
          </c:spPr>
          <c:xVal>
            <c:numRef>
              <c:f>Sheet1!$G$63:$G$74</c:f>
              <c:numCache>
                <c:formatCode>General</c:formatCode>
                <c:ptCount val="12"/>
                <c:pt idx="0">
                  <c:v>2.67</c:v>
                </c:pt>
                <c:pt idx="2">
                  <c:v>2.92</c:v>
                </c:pt>
                <c:pt idx="4">
                  <c:v>2.8</c:v>
                </c:pt>
                <c:pt idx="6">
                  <c:v>15.29</c:v>
                </c:pt>
                <c:pt idx="8">
                  <c:v>5.46</c:v>
                </c:pt>
                <c:pt idx="10">
                  <c:v>5.6599999999999975</c:v>
                </c:pt>
              </c:numCache>
            </c:numRef>
          </c:xVal>
          <c:yVal>
            <c:numRef>
              <c:f>Sheet1!$F$63:$F$74</c:f>
              <c:numCache>
                <c:formatCode>General</c:formatCode>
                <c:ptCount val="12"/>
                <c:pt idx="0">
                  <c:v>0.12520000000000001</c:v>
                </c:pt>
                <c:pt idx="2">
                  <c:v>0.1368</c:v>
                </c:pt>
                <c:pt idx="4">
                  <c:v>0.13139999999999999</c:v>
                </c:pt>
                <c:pt idx="6">
                  <c:v>0.71630000000000005</c:v>
                </c:pt>
                <c:pt idx="8">
                  <c:v>0.25590000000000002</c:v>
                </c:pt>
                <c:pt idx="10">
                  <c:v>0.26540000000000002</c:v>
                </c:pt>
              </c:numCache>
            </c:numRef>
          </c:yVal>
        </c:ser>
        <c:axId val="107231872"/>
        <c:axId val="107238144"/>
      </c:scatterChart>
      <c:valAx>
        <c:axId val="10723187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Konsentrasi (mg/dl)</a:t>
                </a:r>
              </a:p>
            </c:rich>
          </c:tx>
        </c:title>
        <c:numFmt formatCode="General" sourceLinked="1"/>
        <c:tickLblPos val="nextTo"/>
        <c:crossAx val="107238144"/>
        <c:crosses val="autoZero"/>
        <c:crossBetween val="midCat"/>
      </c:valAx>
      <c:valAx>
        <c:axId val="10723814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Serapan (A)</a:t>
                </a:r>
              </a:p>
            </c:rich>
          </c:tx>
        </c:title>
        <c:numFmt formatCode="General" sourceLinked="1"/>
        <c:tickLblPos val="nextTo"/>
        <c:crossAx val="107231872"/>
        <c:crosses val="autoZero"/>
        <c:crossBetween val="midCat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C33AB-163E-4E88-9954-59A6787F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 (Beijing) Limited</Company>
  <LinksUpToDate>false</LinksUpToDate>
  <CharactersWithSpaces>8050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23</cp:revision>
  <dcterms:created xsi:type="dcterms:W3CDTF">2012-10-16T11:54:00Z</dcterms:created>
  <dcterms:modified xsi:type="dcterms:W3CDTF">2012-10-17T12:19:00Z</dcterms:modified>
</cp:coreProperties>
</file>