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7FE" w:rsidRPr="0011527E" w:rsidRDefault="0011527E">
      <w:pPr>
        <w:rPr>
          <w:b/>
          <w:sz w:val="24"/>
          <w:szCs w:val="24"/>
        </w:rPr>
      </w:pPr>
      <w:r w:rsidRPr="0011527E">
        <w:rPr>
          <w:b/>
          <w:sz w:val="24"/>
          <w:szCs w:val="24"/>
        </w:rPr>
        <w:t>Question 1: What is your focus area?</w:t>
      </w:r>
    </w:p>
    <w:tbl>
      <w:tblPr>
        <w:tblStyle w:val="TableGrid"/>
        <w:tblW w:w="0" w:type="auto"/>
        <w:tblLook w:val="04A0"/>
      </w:tblPr>
      <w:tblGrid>
        <w:gridCol w:w="1998"/>
        <w:gridCol w:w="7578"/>
      </w:tblGrid>
      <w:tr w:rsidR="00993F58" w:rsidTr="00993F58">
        <w:tc>
          <w:tcPr>
            <w:tcW w:w="1998" w:type="dxa"/>
          </w:tcPr>
          <w:p w:rsidR="00993F58" w:rsidRPr="0011527E" w:rsidRDefault="00993F58">
            <w:pPr>
              <w:rPr>
                <w:b/>
                <w:sz w:val="24"/>
                <w:szCs w:val="24"/>
              </w:rPr>
            </w:pPr>
            <w:r w:rsidRPr="0011527E">
              <w:rPr>
                <w:b/>
                <w:sz w:val="24"/>
                <w:szCs w:val="24"/>
              </w:rPr>
              <w:t>Area</w:t>
            </w:r>
          </w:p>
        </w:tc>
        <w:tc>
          <w:tcPr>
            <w:tcW w:w="7578" w:type="dxa"/>
          </w:tcPr>
          <w:p w:rsidR="00993F58" w:rsidRPr="0011527E" w:rsidRDefault="00993F58">
            <w:pPr>
              <w:rPr>
                <w:b/>
                <w:sz w:val="24"/>
                <w:szCs w:val="24"/>
              </w:rPr>
            </w:pPr>
            <w:r w:rsidRPr="0011527E">
              <w:rPr>
                <w:b/>
                <w:sz w:val="24"/>
                <w:szCs w:val="24"/>
              </w:rPr>
              <w:t>Challenge</w:t>
            </w:r>
          </w:p>
        </w:tc>
      </w:tr>
      <w:tr w:rsidR="00993F58" w:rsidTr="00993F58">
        <w:tc>
          <w:tcPr>
            <w:tcW w:w="1998" w:type="dxa"/>
          </w:tcPr>
          <w:p w:rsidR="00993F58" w:rsidRDefault="00993F58">
            <w:pPr>
              <w:rPr>
                <w:sz w:val="24"/>
                <w:szCs w:val="24"/>
              </w:rPr>
            </w:pPr>
            <w:r>
              <w:rPr>
                <w:sz w:val="24"/>
                <w:szCs w:val="24"/>
              </w:rPr>
              <w:t>Food or Energy</w:t>
            </w:r>
          </w:p>
        </w:tc>
        <w:tc>
          <w:tcPr>
            <w:tcW w:w="7578" w:type="dxa"/>
          </w:tcPr>
          <w:p w:rsidR="00993F58" w:rsidRDefault="00993F58">
            <w:pPr>
              <w:rPr>
                <w:sz w:val="24"/>
                <w:szCs w:val="24"/>
              </w:rPr>
            </w:pPr>
            <w:r>
              <w:rPr>
                <w:sz w:val="24"/>
                <w:szCs w:val="24"/>
              </w:rPr>
              <w:t>People need to eat. Planes, trains and automobiles need to eat too. Can biotechnology be responsibly used to produce food or energy without causing widespread shortages of either, and without harming the environment that future generations will inherit?</w:t>
            </w:r>
          </w:p>
        </w:tc>
      </w:tr>
      <w:tr w:rsidR="00993F58" w:rsidTr="00993F58">
        <w:tc>
          <w:tcPr>
            <w:tcW w:w="1998" w:type="dxa"/>
          </w:tcPr>
          <w:p w:rsidR="00993F58" w:rsidRDefault="00993F58">
            <w:pPr>
              <w:rPr>
                <w:sz w:val="24"/>
                <w:szCs w:val="24"/>
              </w:rPr>
            </w:pPr>
            <w:r>
              <w:rPr>
                <w:sz w:val="24"/>
                <w:szCs w:val="24"/>
              </w:rPr>
              <w:t>Environment</w:t>
            </w:r>
          </w:p>
        </w:tc>
        <w:tc>
          <w:tcPr>
            <w:tcW w:w="7578" w:type="dxa"/>
          </w:tcPr>
          <w:p w:rsidR="00993F58" w:rsidRDefault="00993F58">
            <w:pPr>
              <w:rPr>
                <w:sz w:val="24"/>
                <w:szCs w:val="24"/>
              </w:rPr>
            </w:pPr>
            <w:r>
              <w:rPr>
                <w:sz w:val="24"/>
                <w:szCs w:val="24"/>
              </w:rPr>
              <w:t xml:space="preserve">The quality of the air, water, and land on Earth and other heavenly bodies, limits the happiness of humans and other creatures. Can biotechnology be used to help clean the air, provide fresh drinking water, restore or enhance soil quality, </w:t>
            </w:r>
            <w:proofErr w:type="spellStart"/>
            <w:r>
              <w:rPr>
                <w:sz w:val="24"/>
                <w:szCs w:val="24"/>
              </w:rPr>
              <w:t>terraform</w:t>
            </w:r>
            <w:proofErr w:type="spellEnd"/>
            <w:r>
              <w:rPr>
                <w:sz w:val="24"/>
                <w:szCs w:val="24"/>
              </w:rPr>
              <w:t xml:space="preserve"> a near-earth asteroid, or protect, preserve or enhance natural biological diversity?</w:t>
            </w:r>
          </w:p>
        </w:tc>
      </w:tr>
      <w:tr w:rsidR="00993F58" w:rsidTr="00993F58">
        <w:tc>
          <w:tcPr>
            <w:tcW w:w="1998" w:type="dxa"/>
          </w:tcPr>
          <w:p w:rsidR="00993F58" w:rsidRDefault="00993F58">
            <w:pPr>
              <w:rPr>
                <w:sz w:val="24"/>
                <w:szCs w:val="24"/>
              </w:rPr>
            </w:pPr>
            <w:r>
              <w:rPr>
                <w:sz w:val="24"/>
                <w:szCs w:val="24"/>
              </w:rPr>
              <w:t>Health or Medicine</w:t>
            </w:r>
          </w:p>
        </w:tc>
        <w:tc>
          <w:tcPr>
            <w:tcW w:w="7578" w:type="dxa"/>
          </w:tcPr>
          <w:p w:rsidR="00993F58" w:rsidRDefault="00993F58">
            <w:pPr>
              <w:rPr>
                <w:sz w:val="24"/>
                <w:szCs w:val="24"/>
              </w:rPr>
            </w:pPr>
            <w:r>
              <w:rPr>
                <w:sz w:val="24"/>
                <w:szCs w:val="24"/>
              </w:rPr>
              <w:t>Many health and medical problems might be best addressed by improved biological technologies. What can synthetic biology do?</w:t>
            </w:r>
          </w:p>
        </w:tc>
      </w:tr>
      <w:tr w:rsidR="00993F58" w:rsidTr="00993F58">
        <w:tc>
          <w:tcPr>
            <w:tcW w:w="1998" w:type="dxa"/>
          </w:tcPr>
          <w:p w:rsidR="00993F58" w:rsidRDefault="00993F58">
            <w:pPr>
              <w:rPr>
                <w:sz w:val="24"/>
                <w:szCs w:val="24"/>
              </w:rPr>
            </w:pPr>
            <w:r>
              <w:rPr>
                <w:sz w:val="24"/>
                <w:szCs w:val="24"/>
              </w:rPr>
              <w:t>Manufacturing</w:t>
            </w:r>
          </w:p>
        </w:tc>
        <w:tc>
          <w:tcPr>
            <w:tcW w:w="7578" w:type="dxa"/>
          </w:tcPr>
          <w:p w:rsidR="00993F58" w:rsidRDefault="00993F58">
            <w:pPr>
              <w:rPr>
                <w:sz w:val="24"/>
                <w:szCs w:val="24"/>
              </w:rPr>
            </w:pPr>
            <w:r>
              <w:rPr>
                <w:sz w:val="24"/>
                <w:szCs w:val="24"/>
              </w:rPr>
              <w:t xml:space="preserve">Have you ever heard of nanotechnology? Well, biology is a nontechnology that already exists, and that actually works. The ribosome is a programmable </w:t>
            </w:r>
            <w:proofErr w:type="spellStart"/>
            <w:r>
              <w:rPr>
                <w:sz w:val="24"/>
                <w:szCs w:val="24"/>
              </w:rPr>
              <w:t>nano</w:t>
            </w:r>
            <w:proofErr w:type="spellEnd"/>
            <w:r>
              <w:rPr>
                <w:sz w:val="24"/>
                <w:szCs w:val="24"/>
              </w:rPr>
              <w:t xml:space="preserve">-assembler embedded within a reproducing machine. Forget grey goo, we’ve got green goo, and it has already taken over the planet! Thus, could we responsibly use biology to manufacture useful products, from </w:t>
            </w:r>
            <w:proofErr w:type="spellStart"/>
            <w:r>
              <w:rPr>
                <w:sz w:val="24"/>
                <w:szCs w:val="24"/>
              </w:rPr>
              <w:t>nanoscale</w:t>
            </w:r>
            <w:proofErr w:type="spellEnd"/>
            <w:r>
              <w:rPr>
                <w:sz w:val="24"/>
                <w:szCs w:val="24"/>
              </w:rPr>
              <w:t xml:space="preserve"> (atoms) to the </w:t>
            </w:r>
            <w:proofErr w:type="spellStart"/>
            <w:r>
              <w:rPr>
                <w:sz w:val="24"/>
                <w:szCs w:val="24"/>
              </w:rPr>
              <w:t>decascale</w:t>
            </w:r>
            <w:proofErr w:type="spellEnd"/>
            <w:r>
              <w:rPr>
                <w:sz w:val="24"/>
                <w:szCs w:val="24"/>
              </w:rPr>
              <w:t xml:space="preserve"> (buildings and bridges)? What can biology</w:t>
            </w:r>
            <w:r w:rsidR="0011527E">
              <w:rPr>
                <w:sz w:val="24"/>
                <w:szCs w:val="24"/>
              </w:rPr>
              <w:t xml:space="preserve"> </w:t>
            </w:r>
            <w:proofErr w:type="gramStart"/>
            <w:r w:rsidR="0011527E">
              <w:rPr>
                <w:sz w:val="24"/>
                <w:szCs w:val="24"/>
              </w:rPr>
              <w:t>be</w:t>
            </w:r>
            <w:proofErr w:type="gramEnd"/>
            <w:r w:rsidR="0011527E">
              <w:rPr>
                <w:sz w:val="24"/>
                <w:szCs w:val="24"/>
              </w:rPr>
              <w:t xml:space="preserve"> programmed to manufacture?</w:t>
            </w:r>
          </w:p>
        </w:tc>
      </w:tr>
      <w:tr w:rsidR="00993F58" w:rsidTr="00993F58">
        <w:tc>
          <w:tcPr>
            <w:tcW w:w="1998" w:type="dxa"/>
          </w:tcPr>
          <w:p w:rsidR="00993F58" w:rsidRDefault="00993F58">
            <w:pPr>
              <w:rPr>
                <w:sz w:val="24"/>
                <w:szCs w:val="24"/>
              </w:rPr>
            </w:pPr>
            <w:r>
              <w:rPr>
                <w:sz w:val="24"/>
                <w:szCs w:val="24"/>
              </w:rPr>
              <w:t>New Application Area</w:t>
            </w:r>
          </w:p>
        </w:tc>
        <w:tc>
          <w:tcPr>
            <w:tcW w:w="7578" w:type="dxa"/>
          </w:tcPr>
          <w:p w:rsidR="00993F58" w:rsidRDefault="0011527E">
            <w:pPr>
              <w:rPr>
                <w:sz w:val="24"/>
                <w:szCs w:val="24"/>
              </w:rPr>
            </w:pPr>
            <w:r>
              <w:rPr>
                <w:sz w:val="24"/>
                <w:szCs w:val="24"/>
              </w:rPr>
              <w:t>We’re guessing that you have great ideas that nobody has ever thought about, or if they have they forgot to tell somebody else. Can you imagine an entirely new application area for biological technology? Go for it. We’ll celebrate you in front of the class.</w:t>
            </w:r>
          </w:p>
        </w:tc>
      </w:tr>
      <w:tr w:rsidR="0011527E" w:rsidTr="00993F58">
        <w:tc>
          <w:tcPr>
            <w:tcW w:w="1998" w:type="dxa"/>
          </w:tcPr>
          <w:p w:rsidR="0011527E" w:rsidRDefault="0011527E">
            <w:pPr>
              <w:rPr>
                <w:sz w:val="24"/>
                <w:szCs w:val="24"/>
              </w:rPr>
            </w:pPr>
            <w:r>
              <w:rPr>
                <w:sz w:val="24"/>
                <w:szCs w:val="24"/>
              </w:rPr>
              <w:t>Foundational Advance</w:t>
            </w:r>
          </w:p>
        </w:tc>
        <w:tc>
          <w:tcPr>
            <w:tcW w:w="7578" w:type="dxa"/>
          </w:tcPr>
          <w:p w:rsidR="0011527E" w:rsidRDefault="0011527E" w:rsidP="0011527E">
            <w:pPr>
              <w:rPr>
                <w:sz w:val="24"/>
                <w:szCs w:val="24"/>
              </w:rPr>
            </w:pPr>
            <w:r>
              <w:rPr>
                <w:sz w:val="24"/>
                <w:szCs w:val="24"/>
              </w:rPr>
              <w:t>Modern biotechnology dates back to the invention of recombinant DNA technology, which lets people cut and paste pre-existing fragments of genetic material. That was only 35 years ago. In other words, biotechnology is a young adult, just entering its prime years. One thing that desperately needs doing is to develop improved tools and technologies that help to make the entire process of engineering biology easier. What foundational advance can you contribute that will take everybody’s work forward?</w:t>
            </w:r>
          </w:p>
        </w:tc>
      </w:tr>
    </w:tbl>
    <w:p w:rsidR="00993F58" w:rsidRPr="00993F58" w:rsidRDefault="00993F58">
      <w:pPr>
        <w:rPr>
          <w:sz w:val="24"/>
          <w:szCs w:val="24"/>
        </w:rPr>
      </w:pPr>
    </w:p>
    <w:sectPr w:rsidR="00993F58" w:rsidRPr="00993F58" w:rsidSect="00BA07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3F58"/>
    <w:rsid w:val="0011527E"/>
    <w:rsid w:val="00993F58"/>
    <w:rsid w:val="00BA07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7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F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1</cp:revision>
  <dcterms:created xsi:type="dcterms:W3CDTF">2011-08-10T15:51:00Z</dcterms:created>
  <dcterms:modified xsi:type="dcterms:W3CDTF">2011-08-10T16:09:00Z</dcterms:modified>
</cp:coreProperties>
</file>