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30" w:rsidRPr="00C95930" w:rsidRDefault="00DA059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03F954" wp14:editId="2480DD57">
            <wp:simplePos x="0" y="0"/>
            <wp:positionH relativeFrom="column">
              <wp:posOffset>3696970</wp:posOffset>
            </wp:positionH>
            <wp:positionV relativeFrom="paragraph">
              <wp:posOffset>498475</wp:posOffset>
            </wp:positionV>
            <wp:extent cx="2421255" cy="20091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11D" w:rsidRPr="003A211D">
        <w:rPr>
          <w:b/>
          <w:sz w:val="24"/>
          <w:szCs w:val="24"/>
          <w:u w:val="single"/>
        </w:rPr>
        <w:t>Overview of Dye-Sensitized Solar Cells</w:t>
      </w:r>
      <w:r w:rsidR="00E37176">
        <w:rPr>
          <w:b/>
          <w:sz w:val="24"/>
          <w:szCs w:val="24"/>
          <w:u w:val="single"/>
        </w:rPr>
        <w:t xml:space="preserve"> (DSSC)</w:t>
      </w:r>
      <w:r w:rsidR="00674D6C">
        <w:rPr>
          <w:b/>
          <w:sz w:val="24"/>
          <w:szCs w:val="24"/>
          <w:u w:val="single"/>
        </w:rPr>
        <w:t>: Key componen</w:t>
      </w:r>
      <w:r w:rsidR="00C95930">
        <w:rPr>
          <w:b/>
          <w:sz w:val="24"/>
          <w:szCs w:val="24"/>
          <w:u w:val="single"/>
        </w:rPr>
        <w:t>ts and basic operating principle</w:t>
      </w:r>
      <w:r w:rsidR="00C95930">
        <w:rPr>
          <w:b/>
          <w:sz w:val="24"/>
          <w:szCs w:val="24"/>
        </w:rPr>
        <w:tab/>
      </w:r>
    </w:p>
    <w:p w:rsidR="003A211D" w:rsidRDefault="003A211D">
      <w:pPr>
        <w:rPr>
          <w:sz w:val="24"/>
          <w:szCs w:val="24"/>
        </w:rPr>
      </w:pPr>
      <w:r>
        <w:rPr>
          <w:sz w:val="24"/>
          <w:szCs w:val="24"/>
        </w:rPr>
        <w:t>Key components</w:t>
      </w:r>
      <w:r w:rsidR="00B64C51">
        <w:rPr>
          <w:sz w:val="24"/>
          <w:szCs w:val="24"/>
        </w:rPr>
        <w:t xml:space="preserve"> in our DSSC</w:t>
      </w:r>
      <w:r>
        <w:rPr>
          <w:sz w:val="24"/>
          <w:szCs w:val="24"/>
        </w:rPr>
        <w:t>:</w:t>
      </w:r>
    </w:p>
    <w:p w:rsidR="003A211D" w:rsidRPr="00E37176" w:rsidRDefault="00E37176" w:rsidP="00DA059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7176">
        <w:rPr>
          <w:b/>
          <w:sz w:val="24"/>
          <w:szCs w:val="24"/>
        </w:rPr>
        <w:t>Semi –conductor:</w:t>
      </w:r>
      <w:r>
        <w:rPr>
          <w:b/>
          <w:sz w:val="24"/>
          <w:szCs w:val="24"/>
        </w:rPr>
        <w:t xml:space="preserve"> </w:t>
      </w:r>
      <w:r w:rsidR="0052383A">
        <w:rPr>
          <w:sz w:val="24"/>
          <w:szCs w:val="24"/>
        </w:rPr>
        <w:t>TiO2</w:t>
      </w:r>
    </w:p>
    <w:p w:rsidR="00E37176" w:rsidRPr="00E37176" w:rsidRDefault="00E37176" w:rsidP="00E371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7176">
        <w:rPr>
          <w:b/>
          <w:sz w:val="24"/>
          <w:szCs w:val="24"/>
        </w:rPr>
        <w:t>Sensitizer (dye):</w:t>
      </w:r>
      <w:r w:rsidR="0052383A">
        <w:rPr>
          <w:b/>
          <w:sz w:val="24"/>
          <w:szCs w:val="24"/>
        </w:rPr>
        <w:t xml:space="preserve"> </w:t>
      </w:r>
      <w:r w:rsidR="00674D6C">
        <w:rPr>
          <w:sz w:val="24"/>
          <w:szCs w:val="24"/>
        </w:rPr>
        <w:t xml:space="preserve">N719 dye </w:t>
      </w:r>
      <w:r w:rsidR="0052383A">
        <w:rPr>
          <w:sz w:val="24"/>
          <w:szCs w:val="24"/>
        </w:rPr>
        <w:t xml:space="preserve"> </w:t>
      </w:r>
    </w:p>
    <w:p w:rsidR="00E37176" w:rsidRPr="00E37176" w:rsidRDefault="00E37176" w:rsidP="00E371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7176">
        <w:rPr>
          <w:b/>
          <w:sz w:val="24"/>
          <w:szCs w:val="24"/>
        </w:rPr>
        <w:t>Electrolyte and redox mediator:</w:t>
      </w:r>
      <w:r w:rsidR="00674D6C">
        <w:rPr>
          <w:b/>
          <w:sz w:val="24"/>
          <w:szCs w:val="24"/>
        </w:rPr>
        <w:t xml:space="preserve"> </w:t>
      </w:r>
      <w:r w:rsidR="00674D6C">
        <w:rPr>
          <w:sz w:val="24"/>
          <w:szCs w:val="24"/>
        </w:rPr>
        <w:t>I</w:t>
      </w:r>
      <w:r w:rsidR="00674D6C">
        <w:rPr>
          <w:sz w:val="24"/>
          <w:szCs w:val="24"/>
          <w:vertAlign w:val="subscript"/>
        </w:rPr>
        <w:t>3</w:t>
      </w:r>
      <w:r w:rsidR="00674D6C">
        <w:rPr>
          <w:sz w:val="24"/>
          <w:szCs w:val="24"/>
        </w:rPr>
        <w:t>-</w:t>
      </w:r>
      <w:r w:rsidR="00C95930">
        <w:rPr>
          <w:sz w:val="24"/>
          <w:szCs w:val="24"/>
        </w:rPr>
        <w:t xml:space="preserve"> / I- </w:t>
      </w:r>
    </w:p>
    <w:p w:rsidR="00E37176" w:rsidRPr="00E37176" w:rsidRDefault="00E37176" w:rsidP="00E371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7176">
        <w:rPr>
          <w:b/>
          <w:sz w:val="24"/>
          <w:szCs w:val="24"/>
        </w:rPr>
        <w:t>Counter electrode:</w:t>
      </w:r>
      <w:r w:rsidR="00674D6C">
        <w:rPr>
          <w:b/>
          <w:sz w:val="24"/>
          <w:szCs w:val="24"/>
        </w:rPr>
        <w:t xml:space="preserve"> </w:t>
      </w:r>
      <w:r w:rsidR="00C95930">
        <w:rPr>
          <w:sz w:val="24"/>
          <w:szCs w:val="24"/>
        </w:rPr>
        <w:t>Platinum</w:t>
      </w:r>
    </w:p>
    <w:p w:rsidR="00E37176" w:rsidRPr="00E37176" w:rsidRDefault="00E37176" w:rsidP="00E371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7176">
        <w:rPr>
          <w:b/>
          <w:sz w:val="24"/>
          <w:szCs w:val="24"/>
        </w:rPr>
        <w:t>Mechanical support:</w:t>
      </w:r>
      <w:r>
        <w:rPr>
          <w:b/>
          <w:sz w:val="24"/>
          <w:szCs w:val="24"/>
        </w:rPr>
        <w:t xml:space="preserve"> </w:t>
      </w:r>
      <w:r w:rsidR="00393319">
        <w:rPr>
          <w:sz w:val="24"/>
          <w:szCs w:val="24"/>
        </w:rPr>
        <w:t>FTO glass</w:t>
      </w:r>
      <w:r w:rsidR="00C95930">
        <w:rPr>
          <w:sz w:val="24"/>
          <w:szCs w:val="24"/>
        </w:rPr>
        <w:t xml:space="preserve"> and TCO, transparent conducting oxide</w:t>
      </w:r>
      <w:bookmarkStart w:id="0" w:name="_GoBack"/>
      <w:bookmarkEnd w:id="0"/>
    </w:p>
    <w:p w:rsidR="006B76E1" w:rsidRDefault="006B76E1" w:rsidP="00E37176">
      <w:pPr>
        <w:rPr>
          <w:sz w:val="24"/>
          <w:szCs w:val="24"/>
        </w:rPr>
      </w:pPr>
    </w:p>
    <w:p w:rsidR="00E37176" w:rsidRPr="00E37176" w:rsidRDefault="006B76E1" w:rsidP="00E37176">
      <w:pPr>
        <w:rPr>
          <w:sz w:val="24"/>
          <w:szCs w:val="24"/>
        </w:rPr>
      </w:pPr>
      <w:r w:rsidRPr="00DA059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F7F65" wp14:editId="2AA71B30">
                <wp:simplePos x="0" y="0"/>
                <wp:positionH relativeFrom="column">
                  <wp:posOffset>3693160</wp:posOffset>
                </wp:positionH>
                <wp:positionV relativeFrom="paragraph">
                  <wp:posOffset>79697</wp:posOffset>
                </wp:positionV>
                <wp:extent cx="280225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590" w:rsidRPr="006B76E1" w:rsidRDefault="00DA05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6E1">
                              <w:rPr>
                                <w:sz w:val="18"/>
                                <w:szCs w:val="18"/>
                              </w:rPr>
                              <w:t>DSSC schematic; Chemical Rev. 2010, 110, 6595-6663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8pt;margin-top:6.3pt;width:220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epIg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" stroked="f">
                <v:textbox style="mso-fit-shape-to-text:t">
                  <w:txbxContent>
                    <w:p w:rsidR="00DA0590" w:rsidRPr="006B76E1" w:rsidRDefault="00DA0590">
                      <w:pPr>
                        <w:rPr>
                          <w:sz w:val="18"/>
                          <w:szCs w:val="18"/>
                        </w:rPr>
                      </w:pPr>
                      <w:r w:rsidRPr="006B76E1">
                        <w:rPr>
                          <w:sz w:val="18"/>
                          <w:szCs w:val="18"/>
                        </w:rPr>
                        <w:t>DSSC schematic; Chemical Rev. 2010, 110, 6595-6663</w:t>
                      </w:r>
                    </w:p>
                  </w:txbxContent>
                </v:textbox>
              </v:shape>
            </w:pict>
          </mc:Fallback>
        </mc:AlternateContent>
      </w:r>
      <w:r w:rsidR="00E37176">
        <w:rPr>
          <w:sz w:val="24"/>
          <w:szCs w:val="24"/>
        </w:rPr>
        <w:t>Electron flow in the DSSC:</w:t>
      </w:r>
    </w:p>
    <w:p w:rsidR="003A211D" w:rsidRDefault="0052383A" w:rsidP="0052383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Dye becomes excited by light</w:t>
      </w:r>
      <w:r w:rsidR="00AA627A">
        <w:rPr>
          <w:sz w:val="24"/>
          <w:szCs w:val="24"/>
        </w:rPr>
        <w:t>.</w:t>
      </w:r>
    </w:p>
    <w:p w:rsidR="00AA627A" w:rsidRDefault="00AA627A" w:rsidP="00AA627A">
      <w:pPr>
        <w:pStyle w:val="ListParagraph"/>
        <w:rPr>
          <w:sz w:val="24"/>
          <w:szCs w:val="24"/>
        </w:rPr>
      </w:pPr>
    </w:p>
    <w:p w:rsidR="0052383A" w:rsidRDefault="0052383A" w:rsidP="0052383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Dye injects an electron very rapidly to the TiO2</w:t>
      </w:r>
      <w:r w:rsidR="00AA627A">
        <w:rPr>
          <w:sz w:val="24"/>
          <w:szCs w:val="24"/>
        </w:rPr>
        <w:t>*</w:t>
      </w:r>
      <w:r>
        <w:rPr>
          <w:sz w:val="24"/>
          <w:szCs w:val="24"/>
        </w:rPr>
        <w:t xml:space="preserve"> (the conduction band)</w:t>
      </w:r>
      <w:r w:rsidR="00393319">
        <w:rPr>
          <w:sz w:val="24"/>
          <w:szCs w:val="24"/>
        </w:rPr>
        <w:t>,</w:t>
      </w:r>
      <w:r w:rsidR="00AA627A">
        <w:rPr>
          <w:sz w:val="24"/>
          <w:szCs w:val="24"/>
        </w:rPr>
        <w:t xml:space="preserve"> </w:t>
      </w:r>
      <w:r w:rsidR="00393319">
        <w:rPr>
          <w:sz w:val="24"/>
          <w:szCs w:val="24"/>
        </w:rPr>
        <w:t>dye is</w:t>
      </w:r>
      <w:r w:rsidR="00AA627A">
        <w:rPr>
          <w:sz w:val="24"/>
          <w:szCs w:val="24"/>
        </w:rPr>
        <w:t xml:space="preserve"> oxidized in the process.   </w:t>
      </w:r>
    </w:p>
    <w:p w:rsidR="00AA627A" w:rsidRDefault="00AA627A" w:rsidP="00AA627A">
      <w:pPr>
        <w:pStyle w:val="ListParagraph"/>
        <w:ind w:left="1440"/>
        <w:rPr>
          <w:sz w:val="24"/>
          <w:szCs w:val="24"/>
        </w:rPr>
      </w:pPr>
    </w:p>
    <w:p w:rsidR="00B64C51" w:rsidRDefault="00B64C51" w:rsidP="00B64C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Electrons are transported through the semi-conducting TiO</w:t>
      </w:r>
      <w:r w:rsidRPr="0039331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</w:t>
      </w:r>
      <w:r w:rsidR="00393319">
        <w:rPr>
          <w:sz w:val="24"/>
          <w:szCs w:val="24"/>
        </w:rPr>
        <w:t xml:space="preserve">move through the </w:t>
      </w:r>
      <w:r>
        <w:rPr>
          <w:sz w:val="24"/>
          <w:szCs w:val="24"/>
        </w:rPr>
        <w:t>load, and eventually reach the counter electrode.</w:t>
      </w:r>
    </w:p>
    <w:p w:rsidR="00AA627A" w:rsidRDefault="00AA627A" w:rsidP="00AA627A">
      <w:pPr>
        <w:pStyle w:val="ListParagraph"/>
        <w:rPr>
          <w:sz w:val="24"/>
          <w:szCs w:val="24"/>
        </w:rPr>
      </w:pPr>
    </w:p>
    <w:p w:rsidR="00B64C51" w:rsidRDefault="00AA627A" w:rsidP="00B64C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counter electrode,</w:t>
      </w:r>
      <w:r w:rsidR="00393319">
        <w:rPr>
          <w:sz w:val="24"/>
          <w:szCs w:val="24"/>
        </w:rPr>
        <w:t xml:space="preserve"> normally platinum,</w:t>
      </w:r>
      <w:r>
        <w:rPr>
          <w:sz w:val="24"/>
          <w:szCs w:val="24"/>
        </w:rPr>
        <w:t xml:space="preserve"> the electrons reduce the redox mediator located in the electrolyte of the DSSC.</w:t>
      </w:r>
    </w:p>
    <w:p w:rsidR="00AA627A" w:rsidRPr="00AA627A" w:rsidRDefault="00AA627A" w:rsidP="00AA627A">
      <w:pPr>
        <w:pStyle w:val="ListParagraph"/>
        <w:rPr>
          <w:sz w:val="24"/>
          <w:szCs w:val="24"/>
        </w:rPr>
      </w:pPr>
    </w:p>
    <w:p w:rsidR="00AA627A" w:rsidRDefault="00AA627A" w:rsidP="00B64C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Redox mediator diffuses to meet and</w:t>
      </w:r>
      <w:r w:rsidR="00393319">
        <w:rPr>
          <w:sz w:val="24"/>
          <w:szCs w:val="24"/>
        </w:rPr>
        <w:t xml:space="preserve"> regenerate </w:t>
      </w:r>
      <w:r>
        <w:rPr>
          <w:sz w:val="24"/>
          <w:szCs w:val="24"/>
        </w:rPr>
        <w:t>oxidized dye molecules.</w:t>
      </w:r>
    </w:p>
    <w:p w:rsidR="00AA627A" w:rsidRPr="00AA627A" w:rsidRDefault="00AA627A" w:rsidP="00AA627A">
      <w:pPr>
        <w:pStyle w:val="ListParagraph"/>
        <w:rPr>
          <w:sz w:val="24"/>
          <w:szCs w:val="24"/>
        </w:rPr>
      </w:pPr>
    </w:p>
    <w:p w:rsidR="00AA627A" w:rsidRPr="00AA627A" w:rsidRDefault="00AA627A" w:rsidP="00AA627A">
      <w:pPr>
        <w:rPr>
          <w:sz w:val="24"/>
          <w:szCs w:val="24"/>
        </w:rPr>
      </w:pPr>
      <w:r w:rsidRPr="00AA627A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393319">
        <w:rPr>
          <w:sz w:val="24"/>
          <w:szCs w:val="24"/>
        </w:rPr>
        <w:t>The TiO</w:t>
      </w:r>
      <w:r w:rsidR="0039331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 w:rsidR="00393319">
        <w:rPr>
          <w:sz w:val="24"/>
          <w:szCs w:val="24"/>
        </w:rPr>
        <w:t xml:space="preserve">(or other semiconductor used in the DSSC) </w:t>
      </w:r>
      <w:r>
        <w:rPr>
          <w:sz w:val="24"/>
          <w:szCs w:val="24"/>
        </w:rPr>
        <w:t>promote</w:t>
      </w:r>
      <w:r w:rsidR="00393319">
        <w:rPr>
          <w:sz w:val="24"/>
          <w:szCs w:val="24"/>
        </w:rPr>
        <w:t>s</w:t>
      </w:r>
      <w:r>
        <w:rPr>
          <w:sz w:val="24"/>
          <w:szCs w:val="24"/>
        </w:rPr>
        <w:t xml:space="preserve"> directional flow of electrons in the solar cell.  This is</w:t>
      </w:r>
      <w:r w:rsidR="00393319">
        <w:rPr>
          <w:sz w:val="24"/>
          <w:szCs w:val="24"/>
        </w:rPr>
        <w:t xml:space="preserve"> due to kinetics of electron movement.  </w:t>
      </w:r>
      <w:r>
        <w:rPr>
          <w:sz w:val="24"/>
          <w:szCs w:val="24"/>
        </w:rPr>
        <w:t xml:space="preserve"> </w:t>
      </w:r>
      <w:r w:rsidR="00393319">
        <w:rPr>
          <w:sz w:val="24"/>
          <w:szCs w:val="24"/>
        </w:rPr>
        <w:t>O</w:t>
      </w:r>
      <w:r>
        <w:rPr>
          <w:sz w:val="24"/>
          <w:szCs w:val="24"/>
        </w:rPr>
        <w:t xml:space="preserve">nce injected </w:t>
      </w:r>
      <w:r w:rsidR="00393319">
        <w:rPr>
          <w:sz w:val="24"/>
          <w:szCs w:val="24"/>
        </w:rPr>
        <w:t xml:space="preserve">quickly to the </w:t>
      </w:r>
      <w:proofErr w:type="gramStart"/>
      <w:r w:rsidR="00393319">
        <w:rPr>
          <w:sz w:val="24"/>
          <w:szCs w:val="24"/>
        </w:rPr>
        <w:t>TiO</w:t>
      </w:r>
      <w:r w:rsidR="00393319">
        <w:rPr>
          <w:sz w:val="24"/>
          <w:szCs w:val="24"/>
          <w:vertAlign w:val="subscript"/>
        </w:rPr>
        <w:t>2</w:t>
      </w:r>
      <w:r w:rsidR="00393319">
        <w:rPr>
          <w:sz w:val="24"/>
          <w:szCs w:val="24"/>
        </w:rPr>
        <w:t>(</w:t>
      </w:r>
      <w:proofErr w:type="gramEnd"/>
      <w:r w:rsidR="00393319">
        <w:rPr>
          <w:sz w:val="24"/>
          <w:szCs w:val="24"/>
        </w:rPr>
        <w:t xml:space="preserve">10^-12 seconds), electrons are not as easily recombined with the sensitizer or redox mediator (which occurs on a 10^-2, 10^-3second time frame).  </w:t>
      </w:r>
      <w:r w:rsidR="00C95930">
        <w:rPr>
          <w:sz w:val="24"/>
          <w:szCs w:val="24"/>
        </w:rPr>
        <w:t xml:space="preserve">If instead, the electrons entered a metal, recombination events would be much more frequent.  </w:t>
      </w:r>
    </w:p>
    <w:p w:rsidR="00AA627A" w:rsidRPr="00AA627A" w:rsidRDefault="00AA627A" w:rsidP="00AA627A">
      <w:pPr>
        <w:rPr>
          <w:sz w:val="24"/>
          <w:szCs w:val="24"/>
        </w:rPr>
      </w:pPr>
    </w:p>
    <w:sectPr w:rsidR="00AA627A" w:rsidRPr="00AA62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4E" w:rsidRDefault="002F5E4E" w:rsidP="00674D6C">
      <w:pPr>
        <w:spacing w:after="0" w:line="240" w:lineRule="auto"/>
      </w:pPr>
      <w:r>
        <w:separator/>
      </w:r>
    </w:p>
  </w:endnote>
  <w:endnote w:type="continuationSeparator" w:id="0">
    <w:p w:rsidR="002F5E4E" w:rsidRDefault="002F5E4E" w:rsidP="006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4E" w:rsidRDefault="002F5E4E" w:rsidP="00674D6C">
      <w:pPr>
        <w:spacing w:after="0" w:line="240" w:lineRule="auto"/>
      </w:pPr>
      <w:r>
        <w:separator/>
      </w:r>
    </w:p>
  </w:footnote>
  <w:footnote w:type="continuationSeparator" w:id="0">
    <w:p w:rsidR="002F5E4E" w:rsidRDefault="002F5E4E" w:rsidP="0067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6C" w:rsidRDefault="00674D6C">
    <w:pPr>
      <w:pStyle w:val="Header"/>
    </w:pPr>
    <w:r>
      <w:t>20.109</w:t>
    </w:r>
    <w:r>
      <w:tab/>
    </w:r>
    <w:r>
      <w:tab/>
      <w:t>Drafted 11/25/12 JFO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23DF"/>
    <w:multiLevelType w:val="hybridMultilevel"/>
    <w:tmpl w:val="D12A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E1EBF"/>
    <w:multiLevelType w:val="hybridMultilevel"/>
    <w:tmpl w:val="9C528F8C"/>
    <w:lvl w:ilvl="0" w:tplc="1E285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D"/>
    <w:rsid w:val="002F5E4E"/>
    <w:rsid w:val="00393319"/>
    <w:rsid w:val="003A211D"/>
    <w:rsid w:val="0052383A"/>
    <w:rsid w:val="0064417F"/>
    <w:rsid w:val="00674D6C"/>
    <w:rsid w:val="006B76E1"/>
    <w:rsid w:val="007F75AA"/>
    <w:rsid w:val="0097021A"/>
    <w:rsid w:val="00AA10E3"/>
    <w:rsid w:val="00AA627A"/>
    <w:rsid w:val="00B64C51"/>
    <w:rsid w:val="00B907BD"/>
    <w:rsid w:val="00C95930"/>
    <w:rsid w:val="00DA0590"/>
    <w:rsid w:val="00E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6C"/>
  </w:style>
  <w:style w:type="paragraph" w:styleId="Footer">
    <w:name w:val="footer"/>
    <w:basedOn w:val="Normal"/>
    <w:link w:val="FooterChar"/>
    <w:uiPriority w:val="99"/>
    <w:unhideWhenUsed/>
    <w:rsid w:val="0067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6C"/>
  </w:style>
  <w:style w:type="paragraph" w:styleId="BalloonText">
    <w:name w:val="Balloon Text"/>
    <w:basedOn w:val="Normal"/>
    <w:link w:val="BalloonTextChar"/>
    <w:uiPriority w:val="99"/>
    <w:semiHidden/>
    <w:unhideWhenUsed/>
    <w:rsid w:val="00C9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6C"/>
  </w:style>
  <w:style w:type="paragraph" w:styleId="Footer">
    <w:name w:val="footer"/>
    <w:basedOn w:val="Normal"/>
    <w:link w:val="FooterChar"/>
    <w:uiPriority w:val="99"/>
    <w:unhideWhenUsed/>
    <w:rsid w:val="0067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6C"/>
  </w:style>
  <w:style w:type="paragraph" w:styleId="BalloonText">
    <w:name w:val="Balloon Text"/>
    <w:basedOn w:val="Normal"/>
    <w:link w:val="BalloonTextChar"/>
    <w:uiPriority w:val="99"/>
    <w:semiHidden/>
    <w:unhideWhenUsed/>
    <w:rsid w:val="00C9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cp:lastPrinted>2012-11-26T19:26:00Z</cp:lastPrinted>
  <dcterms:created xsi:type="dcterms:W3CDTF">2012-11-26T16:38:00Z</dcterms:created>
  <dcterms:modified xsi:type="dcterms:W3CDTF">2012-11-28T17:46:00Z</dcterms:modified>
</cp:coreProperties>
</file>