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07" w:rsidRDefault="00AD3055" w:rsidP="00AD3055">
      <w:bookmarkStart w:id="0" w:name="_GoBack"/>
      <w:bookmarkEnd w:id="0"/>
      <w:r>
        <w:t>Michael Hughes</w:t>
      </w:r>
    </w:p>
    <w:p w:rsidR="00AD3055" w:rsidRDefault="00AD3055" w:rsidP="00AD3055">
      <w:proofErr w:type="spellStart"/>
      <w:r>
        <w:t>Nitabach</w:t>
      </w:r>
      <w:proofErr w:type="spellEnd"/>
      <w:r>
        <w:t xml:space="preserve"> Lab</w:t>
      </w:r>
    </w:p>
    <w:p w:rsidR="00AD3055" w:rsidRDefault="00AD3055" w:rsidP="00AD3055">
      <w:r>
        <w:t>March 8, 2011</w:t>
      </w:r>
    </w:p>
    <w:p w:rsidR="00AD3055" w:rsidRDefault="00AD3055" w:rsidP="00AD3055"/>
    <w:p w:rsidR="00AD3055" w:rsidRDefault="00AD3055" w:rsidP="00AD3055">
      <w:r>
        <w:t xml:space="preserve">Protocol: </w:t>
      </w:r>
      <w:proofErr w:type="spellStart"/>
      <w:r>
        <w:t>cDNA</w:t>
      </w:r>
      <w:proofErr w:type="spellEnd"/>
      <w:r>
        <w:t xml:space="preserve"> synthesis from ABI </w:t>
      </w:r>
      <w:proofErr w:type="spellStart"/>
      <w:r>
        <w:t>cDNA</w:t>
      </w:r>
      <w:proofErr w:type="spellEnd"/>
      <w:r>
        <w:t xml:space="preserve"> Archive Kit</w:t>
      </w:r>
    </w:p>
    <w:p w:rsidR="00AD3055" w:rsidRDefault="00AD3055" w:rsidP="00AD3055"/>
    <w:p w:rsidR="00AD3055" w:rsidRDefault="00AD3055" w:rsidP="00AD3055">
      <w:pPr>
        <w:pStyle w:val="ListParagraph"/>
        <w:numPr>
          <w:ilvl w:val="1"/>
          <w:numId w:val="2"/>
        </w:numPr>
      </w:pPr>
      <w:r>
        <w:t>All reagents are stored in Miguel’s -20 box</w:t>
      </w:r>
    </w:p>
    <w:p w:rsidR="00AD3055" w:rsidRDefault="00AD3055" w:rsidP="00AD3055">
      <w:pPr>
        <w:pStyle w:val="ListParagraph"/>
        <w:numPr>
          <w:ilvl w:val="1"/>
          <w:numId w:val="2"/>
        </w:numPr>
      </w:pPr>
      <w:r>
        <w:t xml:space="preserve">Use appropriate </w:t>
      </w:r>
      <w:proofErr w:type="spellStart"/>
      <w:r>
        <w:t>RNAse</w:t>
      </w:r>
      <w:proofErr w:type="spellEnd"/>
      <w:r>
        <w:t>-free technique throughout.</w:t>
      </w:r>
    </w:p>
    <w:p w:rsidR="00AD3055" w:rsidRDefault="00AD3055" w:rsidP="00AD3055">
      <w:pPr>
        <w:pStyle w:val="ListParagraph"/>
        <w:numPr>
          <w:ilvl w:val="1"/>
          <w:numId w:val="2"/>
        </w:numPr>
      </w:pPr>
      <w:r>
        <w:t>Use only the highest quality RNA possible; 260:280 ~ 2.0, and 260:230 &gt; 1.0, preferably &gt; 2.0</w:t>
      </w:r>
    </w:p>
    <w:p w:rsidR="00AD3055" w:rsidRDefault="00AD3055" w:rsidP="00AD3055"/>
    <w:p w:rsidR="00AD3055" w:rsidRDefault="00AD3055" w:rsidP="00AD3055">
      <w:pPr>
        <w:pStyle w:val="ListParagraph"/>
        <w:numPr>
          <w:ilvl w:val="0"/>
          <w:numId w:val="3"/>
        </w:numPr>
      </w:pPr>
      <w:r>
        <w:t>Thaw all reagents except the enzyme to RT, vortex briefly and spin down gently</w:t>
      </w:r>
    </w:p>
    <w:p w:rsidR="00AD3055" w:rsidRDefault="00AD3055" w:rsidP="00AD3055">
      <w:pPr>
        <w:pStyle w:val="ListParagraph"/>
        <w:numPr>
          <w:ilvl w:val="0"/>
          <w:numId w:val="3"/>
        </w:numPr>
      </w:pPr>
      <w:r>
        <w:t xml:space="preserve">Dilute RNA samples to normalize concentrations between samples; don’t exceed more than 1 </w:t>
      </w:r>
      <w:proofErr w:type="spellStart"/>
      <w:r>
        <w:t>ug</w:t>
      </w:r>
      <w:proofErr w:type="spellEnd"/>
      <w:r>
        <w:t xml:space="preserve"> RNA per reaction.  Add dH20 to normalize the volume to 10.0 </w:t>
      </w:r>
      <w:proofErr w:type="spellStart"/>
      <w:r>
        <w:t>ul</w:t>
      </w:r>
      <w:proofErr w:type="spellEnd"/>
      <w:r>
        <w:t>.</w:t>
      </w:r>
    </w:p>
    <w:p w:rsidR="00AD3055" w:rsidRDefault="00AD3055" w:rsidP="00AD3055">
      <w:pPr>
        <w:pStyle w:val="ListParagraph"/>
        <w:numPr>
          <w:ilvl w:val="0"/>
          <w:numId w:val="3"/>
        </w:numPr>
      </w:pPr>
      <w:r>
        <w:t>Make the master mix (adding in order):</w:t>
      </w:r>
    </w:p>
    <w:p w:rsidR="00AD3055" w:rsidRDefault="00AD3055" w:rsidP="00AD3055">
      <w:pPr>
        <w:pStyle w:val="ListParagraph"/>
        <w:numPr>
          <w:ilvl w:val="0"/>
          <w:numId w:val="4"/>
        </w:numPr>
      </w:pPr>
      <w:r>
        <w:t xml:space="preserve">4.2 </w:t>
      </w:r>
      <w:proofErr w:type="spellStart"/>
      <w:r>
        <w:t>ul</w:t>
      </w:r>
      <w:proofErr w:type="spellEnd"/>
      <w:r>
        <w:t xml:space="preserve"> dH2O</w:t>
      </w:r>
    </w:p>
    <w:p w:rsidR="00AD3055" w:rsidRDefault="00AD3055" w:rsidP="00AD3055">
      <w:pPr>
        <w:pStyle w:val="ListParagraph"/>
        <w:numPr>
          <w:ilvl w:val="0"/>
          <w:numId w:val="4"/>
        </w:numPr>
      </w:pPr>
      <w:r>
        <w:t xml:space="preserve">2.0 </w:t>
      </w:r>
      <w:proofErr w:type="spellStart"/>
      <w:r>
        <w:t>ul</w:t>
      </w:r>
      <w:proofErr w:type="spellEnd"/>
      <w:r>
        <w:t xml:space="preserve"> 10X </w:t>
      </w:r>
      <w:proofErr w:type="spellStart"/>
      <w:r>
        <w:t>rxn</w:t>
      </w:r>
      <w:proofErr w:type="spellEnd"/>
      <w:r>
        <w:t xml:space="preserve"> buffer</w:t>
      </w:r>
    </w:p>
    <w:p w:rsidR="00AD3055" w:rsidRDefault="00AD3055" w:rsidP="00AD3055">
      <w:pPr>
        <w:pStyle w:val="ListParagraph"/>
        <w:numPr>
          <w:ilvl w:val="0"/>
          <w:numId w:val="4"/>
        </w:numPr>
      </w:pPr>
      <w:r>
        <w:t xml:space="preserve">2.0 </w:t>
      </w:r>
      <w:proofErr w:type="spellStart"/>
      <w:r>
        <w:t>ul</w:t>
      </w:r>
      <w:proofErr w:type="spellEnd"/>
      <w:r>
        <w:t xml:space="preserve"> random </w:t>
      </w:r>
      <w:proofErr w:type="spellStart"/>
      <w:r>
        <w:t>hexamers</w:t>
      </w:r>
      <w:proofErr w:type="spellEnd"/>
    </w:p>
    <w:p w:rsidR="00AD3055" w:rsidRDefault="00AD3055" w:rsidP="00AD3055">
      <w:pPr>
        <w:pStyle w:val="ListParagraph"/>
        <w:numPr>
          <w:ilvl w:val="0"/>
          <w:numId w:val="4"/>
        </w:numPr>
      </w:pPr>
      <w:r>
        <w:t xml:space="preserve">0.8 </w:t>
      </w:r>
      <w:proofErr w:type="spellStart"/>
      <w:r>
        <w:t>ul</w:t>
      </w:r>
      <w:proofErr w:type="spellEnd"/>
      <w:r>
        <w:t xml:space="preserve"> </w:t>
      </w:r>
      <w:proofErr w:type="spellStart"/>
      <w:r>
        <w:t>dNTPs</w:t>
      </w:r>
      <w:proofErr w:type="spellEnd"/>
    </w:p>
    <w:p w:rsidR="00AD3055" w:rsidRDefault="00AD3055" w:rsidP="00AD3055">
      <w:pPr>
        <w:pStyle w:val="ListParagraph"/>
        <w:numPr>
          <w:ilvl w:val="0"/>
          <w:numId w:val="4"/>
        </w:numPr>
      </w:pPr>
      <w:r>
        <w:t xml:space="preserve">1.0 </w:t>
      </w:r>
      <w:proofErr w:type="spellStart"/>
      <w:r>
        <w:t>ul</w:t>
      </w:r>
      <w:proofErr w:type="spellEnd"/>
      <w:r>
        <w:t xml:space="preserve"> RT enzyme</w:t>
      </w:r>
    </w:p>
    <w:p w:rsidR="00AD3055" w:rsidRDefault="00AD3055" w:rsidP="00AD3055">
      <w:pPr>
        <w:ind w:left="720"/>
      </w:pPr>
      <w:r>
        <w:t>(</w:t>
      </w:r>
      <w:proofErr w:type="gramStart"/>
      <w:r>
        <w:t>volume</w:t>
      </w:r>
      <w:proofErr w:type="gramEnd"/>
      <w:r>
        <w:t xml:space="preserve"> per sample; multiply by the number of samples and buffer for pipetting loss appropriately)</w:t>
      </w:r>
    </w:p>
    <w:p w:rsidR="00AD3055" w:rsidRDefault="00AD3055" w:rsidP="00AD3055">
      <w:proofErr w:type="gramStart"/>
      <w:r>
        <w:t>3.1  Mix</w:t>
      </w:r>
      <w:proofErr w:type="gramEnd"/>
      <w:r>
        <w:t xml:space="preserve"> master mix with gentle pipetting</w:t>
      </w:r>
    </w:p>
    <w:p w:rsidR="00AD3055" w:rsidRDefault="00AD3055" w:rsidP="00AD3055">
      <w:proofErr w:type="gramStart"/>
      <w:r>
        <w:t>4.0  Add</w:t>
      </w:r>
      <w:proofErr w:type="gramEnd"/>
      <w:r>
        <w:t xml:space="preserve"> 10 </w:t>
      </w:r>
      <w:proofErr w:type="spellStart"/>
      <w:r>
        <w:t>ul</w:t>
      </w:r>
      <w:proofErr w:type="spellEnd"/>
      <w:r>
        <w:t xml:space="preserve"> master mix to each sample; cap tubes, vortex gently, and spin down.</w:t>
      </w:r>
    </w:p>
    <w:p w:rsidR="00AD3055" w:rsidRDefault="00AD3055" w:rsidP="00AD3055">
      <w:proofErr w:type="gramStart"/>
      <w:r>
        <w:t>5.0  Run</w:t>
      </w:r>
      <w:proofErr w:type="gramEnd"/>
      <w:r>
        <w:t xml:space="preserve"> program MH-RT on the old PCR machine, when complete dilute samples in dH20 to an appropriate [].</w:t>
      </w:r>
    </w:p>
    <w:p w:rsidR="00AD3055" w:rsidRDefault="00AD3055" w:rsidP="00AD3055"/>
    <w:p w:rsidR="00AD3055" w:rsidRDefault="00AD3055" w:rsidP="00AD3055"/>
    <w:p w:rsidR="00AD3055" w:rsidRDefault="00AD3055" w:rsidP="00AD3055"/>
    <w:sectPr w:rsidR="00AD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5A7E"/>
    <w:multiLevelType w:val="hybridMultilevel"/>
    <w:tmpl w:val="FA845A6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47E69"/>
    <w:multiLevelType w:val="hybridMultilevel"/>
    <w:tmpl w:val="D734A14A"/>
    <w:lvl w:ilvl="0" w:tplc="B5DC2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EF51A7"/>
    <w:multiLevelType w:val="multilevel"/>
    <w:tmpl w:val="8FDE98F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B486C54"/>
    <w:multiLevelType w:val="multilevel"/>
    <w:tmpl w:val="35B0F4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55"/>
    <w:rsid w:val="005A1907"/>
    <w:rsid w:val="00764253"/>
    <w:rsid w:val="00A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2</cp:revision>
  <dcterms:created xsi:type="dcterms:W3CDTF">2013-01-08T15:16:00Z</dcterms:created>
  <dcterms:modified xsi:type="dcterms:W3CDTF">2013-01-08T15:16:00Z</dcterms:modified>
</cp:coreProperties>
</file>