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34D" w:rsidRPr="00740F12" w:rsidRDefault="002A134D" w:rsidP="002A134D">
      <w:pPr>
        <w:rPr>
          <w:rFonts w:ascii="Lucida Grande" w:hAnsi="Lucida Grande"/>
          <w:b/>
          <w:color w:val="000000"/>
          <w:sz w:val="18"/>
        </w:rPr>
      </w:pPr>
      <w:r w:rsidRPr="00740F12">
        <w:rPr>
          <w:rFonts w:ascii="Lucida Grande" w:hAnsi="Lucida Grande"/>
          <w:b/>
          <w:color w:val="000000"/>
          <w:sz w:val="18"/>
        </w:rPr>
        <w:t>Wellesley College LABORATORY SAFETY RULES</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After you have read these safety rules, download a copy, sign it to indicate that you understand and agree to follow these guidelines, and hand in the signed copy to your lab instructor in LAB1. The link to a .doc file of these rules can be accessed at: Media: Safety_rules_micro.doc</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 xml:space="preserve">1. There is NO eating, drinking, chewing gum or smoking permitted in the laboratory at anytime. Mouth </w:t>
      </w:r>
      <w:proofErr w:type="spellStart"/>
      <w:r w:rsidRPr="00740F12">
        <w:rPr>
          <w:rFonts w:ascii="Lucida Grande" w:hAnsi="Lucida Grande"/>
          <w:color w:val="000000"/>
          <w:sz w:val="18"/>
        </w:rPr>
        <w:t>pipeting</w:t>
      </w:r>
      <w:proofErr w:type="spellEnd"/>
      <w:r w:rsidRPr="00740F12">
        <w:rPr>
          <w:rFonts w:ascii="Lucida Grande" w:hAnsi="Lucida Grande"/>
          <w:color w:val="000000"/>
          <w:sz w:val="18"/>
        </w:rPr>
        <w:t xml:space="preserve"> is not allowed. Pencils, pens, or other materials should never be placed in your mouth. Keep your hands away from your face to prevent undesirable material being transferred to your face. Always wash your hands before leaving the laboratory.</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2. To avoid possible contamination, hang coats on the hooks provided in the corridor outside the laboratory.</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3. Unneeded books and non-valuables should be left outside the laboratory or stored in your book bag under the lab bench. DO NOT leave any possessions in the aisle or where something can be spilled on it. Our aim is to reduce the chance that you will contaminate any of your belongings and it protects others against tripping over books or bags in the aisles.</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 xml:space="preserve">4. Each laboratory is equipped with fire alarms, fire extinguishers, a fire blanket, a safety shower, </w:t>
      </w:r>
      <w:proofErr w:type="gramStart"/>
      <w:r w:rsidRPr="00740F12">
        <w:rPr>
          <w:rFonts w:ascii="Lucida Grande" w:hAnsi="Lucida Grande"/>
          <w:color w:val="000000"/>
          <w:sz w:val="18"/>
        </w:rPr>
        <w:t>an eyewash</w:t>
      </w:r>
      <w:proofErr w:type="gramEnd"/>
      <w:r w:rsidRPr="00740F12">
        <w:rPr>
          <w:rFonts w:ascii="Lucida Grande" w:hAnsi="Lucida Grande"/>
          <w:color w:val="000000"/>
          <w:sz w:val="18"/>
        </w:rPr>
        <w:t xml:space="preserve"> and a first aid kit. Your instructor will indicate the location of each during the first laboratory period.</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5. If you have long hair, pin or tie it out of your face. Loose hair can contaminate an experiment or catch on fire when using open flame. You may not wear open-toed shoes</w:t>
      </w:r>
      <w:r w:rsidR="00CA4E2F" w:rsidRPr="00740F12">
        <w:rPr>
          <w:rFonts w:ascii="Lucida Grande" w:hAnsi="Lucida Grande"/>
          <w:color w:val="000000"/>
          <w:sz w:val="18"/>
        </w:rPr>
        <w:t xml:space="preserve"> in lab (no flip flops or </w:t>
      </w:r>
      <w:proofErr w:type="spellStart"/>
      <w:r w:rsidR="00CA4E2F" w:rsidRPr="00740F12">
        <w:rPr>
          <w:rFonts w:ascii="Lucida Grande" w:hAnsi="Lucida Grande"/>
          <w:color w:val="000000"/>
          <w:sz w:val="18"/>
        </w:rPr>
        <w:t>sandel</w:t>
      </w:r>
      <w:r w:rsidRPr="00740F12">
        <w:rPr>
          <w:rFonts w:ascii="Lucida Grande" w:hAnsi="Lucida Grande"/>
          <w:color w:val="000000"/>
          <w:sz w:val="18"/>
        </w:rPr>
        <w:t>s</w:t>
      </w:r>
      <w:proofErr w:type="spellEnd"/>
      <w:r w:rsidRPr="00740F12">
        <w:rPr>
          <w:rFonts w:ascii="Lucida Grande" w:hAnsi="Lucida Grande"/>
          <w:color w:val="000000"/>
          <w:sz w:val="18"/>
        </w:rPr>
        <w:t>).</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6. Should your hair or clothing catch on fire: DO NOT RUN. Shout for help and someone will give you the fire blanket. Wrap yourself in the blanket, then fall to the floor and roll slowly back and forth to put out the flames.</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7. All accidents such as burns, cuts, eye contamination, spills, etc., should be reported to your instructor immediately. Open cuts should be covered with bandages or wear disposable gloves. Students who have suppressed immunity are urged to discuss your relevant medical history with your instructor, privately, before beginning this laboratory course.</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8. Mix liquid cultures gently to avoid foaming and splashing, either of which may produce an aerosol of the bacterial culture.</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 xml:space="preserve">9. If a culture is spilled, cover the area with towels and soak the towels with disinfectant. Notify your lab instructor immediately. Let the towels stand for half an hour. Place the contaminated materials in a container with disinfectant or in a plastic autoclave </w:t>
      </w:r>
      <w:proofErr w:type="gramStart"/>
      <w:r w:rsidRPr="00740F12">
        <w:rPr>
          <w:rFonts w:ascii="Lucida Grande" w:hAnsi="Lucida Grande"/>
          <w:color w:val="000000"/>
          <w:sz w:val="18"/>
        </w:rPr>
        <w:t>bag which</w:t>
      </w:r>
      <w:proofErr w:type="gramEnd"/>
      <w:r w:rsidRPr="00740F12">
        <w:rPr>
          <w:rFonts w:ascii="Lucida Grande" w:hAnsi="Lucida Grande"/>
          <w:color w:val="000000"/>
          <w:sz w:val="18"/>
        </w:rPr>
        <w:t xml:space="preserve"> can be sealed.</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10. You must wear a protective lab coat or apron when in the lab. The lab coat or lab apron must be removed before you leave the lab, even if it is for a short time. Avoid wearing clothing with long, full sleeves to the laboratory. Open toed shoes are not permitted.</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11. Decontaminate work surfaces at the beginning and end of each laboratory. Use the disinfectant provided in the laboratory. Every student must wash her hands, with disinfectant if necessary, before leaving the laboratory.</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12. Transfer needles and loops are sterilized by heating the entire length of the wire to redness before and after using. Spattering is avoided by first holding the needle above the flame.</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13. Gas burners must be turned down or off when not in use during the laboratory period. Be sure that gas burners are turned off completely at the end of the laboratory period.</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14. Inoculated media placed in the incubator or refrigerator must be properly labeled (i.e. with your name, date, and the nature of the specimen). It must be put on the assigned shelf. Cultures are never to be taken from the laboratory except to the refrigerator or an incubator.</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lastRenderedPageBreak/>
        <w:t>915. Eyepiece, lenses and objectives, as well as the microscope stage, should be clean before and after use. Lenses of the microscope must be wiped off with lens paper only (NO PAPER TOWELS OR KIMWIPES). Return microscopes to cabinets at the end of lab.</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16. Chemical and Biological materials must be disposed of in the proper manner. Pay attention to “Clean-Up” instructions that indicate how each material should be discarded or stored. It is the responsibility of each student to follow these directions. When in doubt, double-check with your instructor.</w:t>
      </w:r>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17. Paper towels and other similar waste materials that are not contamin</w:t>
      </w:r>
      <w:r w:rsidR="00CA4E2F" w:rsidRPr="00740F12">
        <w:rPr>
          <w:rFonts w:ascii="Lucida Grande" w:hAnsi="Lucida Grande"/>
          <w:color w:val="000000"/>
          <w:sz w:val="18"/>
        </w:rPr>
        <w:t xml:space="preserve">ated with microbes should be </w:t>
      </w:r>
      <w:r w:rsidRPr="00740F12">
        <w:rPr>
          <w:rFonts w:ascii="Lucida Grande" w:hAnsi="Lucida Grande"/>
          <w:color w:val="000000"/>
          <w:sz w:val="18"/>
        </w:rPr>
        <w:t>placed in the wastebaskets. Disposable glassware should be put in the large blue and white recycle containers at the front of the lab. Non-disposable glassware should be rinsed out and placed either on your bench to dry or in baskets by the sink at the front of the lab (after removing labeling tape). Broken glass and Pasteur pipettes should be discarded in the red “sharps” container at the front of the lab. Wet trash, such as wet leaves, can be discarded in the small garbage pail lined with a plastic bag.</w:t>
      </w:r>
    </w:p>
    <w:p w:rsidR="00682369" w:rsidRPr="00740F12" w:rsidRDefault="00682369" w:rsidP="002A134D">
      <w:pPr>
        <w:rPr>
          <w:rFonts w:ascii="Lucida Grande" w:hAnsi="Lucida Grande"/>
          <w:color w:val="000000"/>
          <w:sz w:val="18"/>
        </w:rPr>
      </w:pPr>
      <w:bookmarkStart w:id="0" w:name="_GoBack"/>
      <w:bookmarkEnd w:id="0"/>
    </w:p>
    <w:p w:rsidR="002A134D" w:rsidRPr="00740F12" w:rsidRDefault="002A134D" w:rsidP="002A134D">
      <w:pPr>
        <w:rPr>
          <w:rFonts w:ascii="Lucida Grande" w:hAnsi="Lucida Grande"/>
          <w:color w:val="000000"/>
          <w:sz w:val="18"/>
        </w:rPr>
      </w:pP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I have read and understand these safety rules and will abide by them in BISC209 Microbiology lab.</w:t>
      </w: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 xml:space="preserve"> </w:t>
      </w:r>
    </w:p>
    <w:p w:rsidR="002A134D" w:rsidRPr="00740F12" w:rsidRDefault="002A134D" w:rsidP="002A134D">
      <w:pPr>
        <w:rPr>
          <w:rFonts w:ascii="Lucida Grande" w:hAnsi="Lucida Grande"/>
          <w:color w:val="000000"/>
          <w:sz w:val="18"/>
        </w:rPr>
      </w:pPr>
      <w:r w:rsidRPr="00740F12">
        <w:rPr>
          <w:rFonts w:ascii="Lucida Grande" w:hAnsi="Lucida Grande"/>
          <w:color w:val="000000"/>
          <w:sz w:val="18"/>
        </w:rPr>
        <w:t>Signature</w:t>
      </w:r>
      <w:proofErr w:type="gramStart"/>
      <w:r w:rsidRPr="00740F12">
        <w:rPr>
          <w:rFonts w:ascii="Lucida Grande" w:hAnsi="Lucida Grande"/>
          <w:color w:val="000000"/>
          <w:sz w:val="18"/>
        </w:rPr>
        <w:t>:_</w:t>
      </w:r>
      <w:proofErr w:type="gramEnd"/>
      <w:r w:rsidRPr="00740F12">
        <w:rPr>
          <w:rFonts w:ascii="Lucida Grande" w:hAnsi="Lucida Grande"/>
          <w:color w:val="000000"/>
          <w:sz w:val="18"/>
        </w:rPr>
        <w:t>_____________________________________________________</w:t>
      </w:r>
    </w:p>
    <w:p w:rsidR="002A134D" w:rsidRPr="00740F12" w:rsidRDefault="002A134D" w:rsidP="002A134D">
      <w:pPr>
        <w:rPr>
          <w:rFonts w:ascii="Lucida Grande" w:hAnsi="Lucida Grande"/>
          <w:color w:val="000000"/>
          <w:sz w:val="18"/>
        </w:rPr>
      </w:pPr>
    </w:p>
    <w:p w:rsidR="003E3655" w:rsidRPr="00740F12" w:rsidRDefault="002A134D" w:rsidP="002A134D">
      <w:pPr>
        <w:rPr>
          <w:sz w:val="18"/>
        </w:rPr>
      </w:pPr>
      <w:r w:rsidRPr="00740F12">
        <w:rPr>
          <w:sz w:val="18"/>
        </w:rPr>
        <w:t>Printed Name</w:t>
      </w:r>
      <w:proofErr w:type="gramStart"/>
      <w:r w:rsidRPr="00740F12">
        <w:rPr>
          <w:sz w:val="18"/>
        </w:rPr>
        <w:t>:_</w:t>
      </w:r>
      <w:proofErr w:type="gramEnd"/>
      <w:r w:rsidRPr="00740F12">
        <w:rPr>
          <w:sz w:val="18"/>
        </w:rPr>
        <w:t>________________________________________________________________________________</w:t>
      </w:r>
    </w:p>
    <w:sectPr w:rsidR="003E3655" w:rsidRPr="00740F12" w:rsidSect="000B360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34D"/>
    <w:rsid w:val="001133A1"/>
    <w:rsid w:val="001F7826"/>
    <w:rsid w:val="002A134D"/>
    <w:rsid w:val="00682369"/>
    <w:rsid w:val="00740F12"/>
    <w:rsid w:val="00BE4D97"/>
    <w:rsid w:val="00CA4E2F"/>
    <w:rsid w:val="00CB220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134D"/>
    <w:rPr>
      <w:color w:val="0000FF" w:themeColor="hyperlink"/>
      <w:u w:val="single"/>
    </w:rPr>
  </w:style>
  <w:style w:type="character" w:styleId="FollowedHyperlink">
    <w:name w:val="FollowedHyperlink"/>
    <w:basedOn w:val="DefaultParagraphFont"/>
    <w:uiPriority w:val="99"/>
    <w:semiHidden/>
    <w:unhideWhenUsed/>
    <w:rsid w:val="0068236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134D"/>
    <w:rPr>
      <w:color w:val="0000FF" w:themeColor="hyperlink"/>
      <w:u w:val="single"/>
    </w:rPr>
  </w:style>
  <w:style w:type="character" w:styleId="FollowedHyperlink">
    <w:name w:val="FollowedHyperlink"/>
    <w:basedOn w:val="DefaultParagraphFont"/>
    <w:uiPriority w:val="99"/>
    <w:semiHidden/>
    <w:unhideWhenUsed/>
    <w:rsid w:val="006823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4389</Characters>
  <Application>Microsoft Macintosh Word</Application>
  <DocSecurity>0</DocSecurity>
  <Lines>36</Lines>
  <Paragraphs>10</Paragraphs>
  <ScaleCrop>false</ScaleCrop>
  <Company>Wellesley College</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Crum</dc:creator>
  <cp:keywords/>
  <cp:lastModifiedBy>Tucker R Crum</cp:lastModifiedBy>
  <cp:revision>2</cp:revision>
  <dcterms:created xsi:type="dcterms:W3CDTF">2013-07-21T13:29:00Z</dcterms:created>
  <dcterms:modified xsi:type="dcterms:W3CDTF">2013-07-21T13:29:00Z</dcterms:modified>
</cp:coreProperties>
</file>