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FE" w:rsidRDefault="00F122FE" w:rsidP="00F122FE">
      <w:pPr>
        <w:spacing w:before="100" w:beforeAutospacing="1" w:after="100" w:afterAutospacing="1"/>
        <w:jc w:val="center"/>
        <w:outlineLvl w:val="0"/>
        <w:rPr>
          <w:rFonts w:eastAsia="Times New Roman"/>
          <w:b/>
          <w:bCs/>
          <w:kern w:val="36"/>
        </w:rPr>
      </w:pPr>
      <w:r>
        <w:rPr>
          <w:rFonts w:eastAsia="Times New Roman"/>
          <w:b/>
          <w:bCs/>
          <w:kern w:val="36"/>
        </w:rPr>
        <w:t>AP Biology</w:t>
      </w:r>
    </w:p>
    <w:p w:rsidR="00F122FE" w:rsidRPr="00F122FE" w:rsidRDefault="00F122FE" w:rsidP="00F122FE">
      <w:pPr>
        <w:spacing w:before="100" w:beforeAutospacing="1" w:after="100" w:afterAutospacing="1"/>
        <w:jc w:val="center"/>
        <w:outlineLvl w:val="0"/>
        <w:rPr>
          <w:rFonts w:eastAsia="Times New Roman"/>
          <w:b/>
          <w:bCs/>
          <w:kern w:val="36"/>
        </w:rPr>
      </w:pPr>
      <w:r>
        <w:rPr>
          <w:rFonts w:eastAsia="Times New Roman"/>
          <w:b/>
          <w:bCs/>
          <w:kern w:val="36"/>
        </w:rPr>
        <w:t>Ecology Unit</w:t>
      </w:r>
    </w:p>
    <w:p w:rsidR="00F122FE" w:rsidRPr="00F122FE" w:rsidRDefault="00F122FE" w:rsidP="00F122FE">
      <w:pPr>
        <w:spacing w:before="100" w:beforeAutospacing="1" w:after="100" w:afterAutospacing="1"/>
        <w:outlineLvl w:val="0"/>
        <w:rPr>
          <w:rFonts w:eastAsia="Times New Roman"/>
          <w:b/>
          <w:bCs/>
          <w:kern w:val="36"/>
        </w:rPr>
      </w:pPr>
      <w:bookmarkStart w:id="0" w:name="AP_Bio_Big_Ideas"/>
      <w:bookmarkStart w:id="1" w:name="_GoBack"/>
      <w:bookmarkEnd w:id="0"/>
      <w:bookmarkEnd w:id="1"/>
      <w:r w:rsidRPr="00F122FE">
        <w:rPr>
          <w:rFonts w:eastAsia="Times New Roman"/>
          <w:b/>
          <w:bCs/>
          <w:kern w:val="36"/>
        </w:rPr>
        <w:t>AP Bio Big Ideas</w:t>
      </w:r>
    </w:p>
    <w:p w:rsidR="00F122FE" w:rsidRPr="00F122FE" w:rsidRDefault="00F122FE" w:rsidP="00F122FE">
      <w:pPr>
        <w:spacing w:after="240"/>
        <w:rPr>
          <w:rFonts w:eastAsia="Times New Roman"/>
        </w:rPr>
      </w:pPr>
      <w:r w:rsidRPr="00F122FE">
        <w:rPr>
          <w:rFonts w:eastAsia="Times New Roman"/>
        </w:rPr>
        <w:t>BIG IDEA 1: The process of evolution drives the diversity and unity of life.</w:t>
      </w:r>
      <w:r w:rsidRPr="00F122FE">
        <w:rPr>
          <w:rFonts w:eastAsia="Times New Roman"/>
        </w:rPr>
        <w:br/>
        <w:t>BIG IDEA 2: Biological systems utilize energy and molecular building blocks to grow, to reproduce, and to maintain homeostasis.</w:t>
      </w:r>
      <w:r w:rsidRPr="00F122FE">
        <w:rPr>
          <w:rFonts w:eastAsia="Times New Roman"/>
        </w:rPr>
        <w:br/>
        <w:t>BIG IDEA 3: Living systems store, retrieve, transmit, and respond to information essential to life processes.</w:t>
      </w:r>
      <w:r w:rsidRPr="00F122FE">
        <w:rPr>
          <w:rFonts w:eastAsia="Times New Roman"/>
        </w:rPr>
        <w:br/>
        <w:t>BIG IDEA 4: Biological systems interact, and these interactions possess complex properties.</w:t>
      </w:r>
    </w:p>
    <w:p w:rsidR="00F122FE" w:rsidRPr="00F122FE" w:rsidRDefault="00F122FE" w:rsidP="00F122FE">
      <w:pPr>
        <w:spacing w:before="100" w:beforeAutospacing="1" w:after="100" w:afterAutospacing="1"/>
        <w:outlineLvl w:val="0"/>
        <w:rPr>
          <w:rFonts w:eastAsia="Times New Roman"/>
          <w:b/>
          <w:bCs/>
          <w:kern w:val="36"/>
        </w:rPr>
      </w:pPr>
      <w:bookmarkStart w:id="2" w:name="Essential_Question"/>
      <w:bookmarkEnd w:id="2"/>
      <w:r w:rsidRPr="00F122FE">
        <w:rPr>
          <w:rFonts w:eastAsia="Times New Roman"/>
          <w:b/>
          <w:bCs/>
          <w:kern w:val="36"/>
        </w:rPr>
        <w:t>Essential Question</w:t>
      </w:r>
    </w:p>
    <w:p w:rsidR="00F122FE" w:rsidRPr="00F122FE" w:rsidRDefault="00F122FE" w:rsidP="00F122FE">
      <w:pPr>
        <w:numPr>
          <w:ilvl w:val="0"/>
          <w:numId w:val="1"/>
        </w:numPr>
        <w:spacing w:before="100" w:beforeAutospacing="1" w:after="100" w:afterAutospacing="1"/>
        <w:rPr>
          <w:rFonts w:eastAsia="Times New Roman"/>
        </w:rPr>
      </w:pPr>
      <w:r w:rsidRPr="00F122FE">
        <w:rPr>
          <w:rFonts w:eastAsia="Times New Roman"/>
        </w:rPr>
        <w:t>How is life dependent on the interactions of organisms and resources in an ecosystem?</w:t>
      </w:r>
      <w:r w:rsidRPr="00F122FE">
        <w:rPr>
          <w:rFonts w:eastAsia="Times New Roman"/>
        </w:rPr>
        <w:t> </w:t>
      </w:r>
      <w:r w:rsidRPr="00F122FE">
        <w:rPr>
          <w:rFonts w:eastAsia="Times New Roman"/>
        </w:rPr>
        <w:t> </w:t>
      </w:r>
    </w:p>
    <w:p w:rsidR="00F122FE" w:rsidRPr="00F122FE" w:rsidRDefault="00F122FE" w:rsidP="00F122FE">
      <w:pPr>
        <w:spacing w:before="100" w:beforeAutospacing="1" w:after="100" w:afterAutospacing="1"/>
        <w:outlineLvl w:val="0"/>
        <w:rPr>
          <w:rFonts w:eastAsia="Times New Roman"/>
          <w:b/>
          <w:bCs/>
          <w:kern w:val="36"/>
        </w:rPr>
      </w:pPr>
      <w:bookmarkStart w:id="3" w:name="Learning_Objectives"/>
      <w:bookmarkEnd w:id="3"/>
      <w:r w:rsidRPr="00F122FE">
        <w:rPr>
          <w:rFonts w:eastAsia="Times New Roman"/>
          <w:b/>
          <w:bCs/>
          <w:kern w:val="36"/>
        </w:rPr>
        <w:t>Learning Objectives</w:t>
      </w:r>
    </w:p>
    <w:p w:rsidR="00F122FE" w:rsidRPr="00F122FE" w:rsidRDefault="00F122FE" w:rsidP="00F122FE">
      <w:pPr>
        <w:spacing w:after="240"/>
        <w:rPr>
          <w:rFonts w:eastAsia="Times New Roman"/>
        </w:rPr>
      </w:pPr>
      <w:r w:rsidRPr="00F122FE">
        <w:rPr>
          <w:rFonts w:eastAsia="Times New Roman"/>
        </w:rPr>
        <w:t>The AP Biology curriculum is a complicated affair. The objectives listed below are our attempt to simplify the AP curriculum and make it more compatible with using your text and for class work.</w:t>
      </w:r>
      <w:r w:rsidRPr="00F122FE">
        <w:rPr>
          <w:rFonts w:eastAsia="Times New Roman"/>
        </w:rPr>
        <w:br/>
        <w:t>Each objective listed below represents a major focus for the AP Biology curriculum. These are not the very specific objectives that you did in Bio last year. They are more a topic for an essay than for a paragraph. Please pay attention to the sentence, especially the leading verb. We expect that you will be able to do what the objective sentence says, incorporating the key concepts. The key concepts are concepts, not vocabulary words. To understand the concept will require more elaboration.</w:t>
      </w:r>
      <w:r w:rsidRPr="00F122FE">
        <w:rPr>
          <w:rFonts w:eastAsia="Times New Roman"/>
        </w:rPr>
        <w:br/>
        <w:t>Following our learning objectives are the specific AP objectives that correlate with this unit. If you want to do well, you'll have to be able to do these things so check them out!</w:t>
      </w:r>
    </w:p>
    <w:p w:rsidR="00F122FE" w:rsidRPr="00F122FE" w:rsidRDefault="00F122FE" w:rsidP="00F122FE">
      <w:pPr>
        <w:pStyle w:val="ListParagraph"/>
        <w:numPr>
          <w:ilvl w:val="0"/>
          <w:numId w:val="8"/>
        </w:numPr>
        <w:outlineLvl w:val="2"/>
        <w:rPr>
          <w:rFonts w:eastAsia="Times New Roman"/>
          <w:b/>
          <w:bCs/>
        </w:rPr>
      </w:pPr>
      <w:bookmarkStart w:id="4" w:name="Learning_Objectives--1._Use_models_to_ex"/>
      <w:bookmarkEnd w:id="4"/>
      <w:r w:rsidRPr="00F122FE">
        <w:rPr>
          <w:rFonts w:eastAsia="Times New Roman"/>
          <w:b/>
          <w:bCs/>
        </w:rPr>
        <w:t>Use models to explain how populations, communities and ecosystems are affected by complex biotic and abiotic interactions involving the exchange of matter and free energy.</w:t>
      </w:r>
    </w:p>
    <w:p w:rsidR="00F122FE" w:rsidRPr="00F122FE" w:rsidRDefault="00F122FE" w:rsidP="00F122FE">
      <w:pPr>
        <w:ind w:left="360"/>
        <w:outlineLvl w:val="2"/>
        <w:rPr>
          <w:rFonts w:eastAsia="Times New Roman"/>
          <w:b/>
          <w:bCs/>
        </w:rPr>
      </w:pPr>
      <w:r w:rsidRPr="00F122FE">
        <w:rPr>
          <w:rFonts w:eastAsia="Times New Roman"/>
          <w:b/>
          <w:bCs/>
        </w:rPr>
        <w:t>Key Concepts</w:t>
      </w:r>
    </w:p>
    <w:p w:rsidR="00F122FE" w:rsidRPr="00F122FE" w:rsidRDefault="00F122FE" w:rsidP="00F122FE">
      <w:pPr>
        <w:numPr>
          <w:ilvl w:val="0"/>
          <w:numId w:val="2"/>
        </w:numPr>
        <w:spacing w:before="100" w:beforeAutospacing="1" w:after="100" w:afterAutospacing="1"/>
        <w:rPr>
          <w:rFonts w:eastAsia="Times New Roman"/>
        </w:rPr>
      </w:pPr>
      <w:r w:rsidRPr="00F122FE">
        <w:rPr>
          <w:rFonts w:eastAsia="Times New Roman"/>
        </w:rPr>
        <w:t>Food webs and chains</w:t>
      </w:r>
    </w:p>
    <w:p w:rsidR="00F122FE" w:rsidRPr="00F122FE" w:rsidRDefault="00F122FE" w:rsidP="00F122FE">
      <w:pPr>
        <w:numPr>
          <w:ilvl w:val="0"/>
          <w:numId w:val="2"/>
        </w:numPr>
        <w:spacing w:before="100" w:beforeAutospacing="1" w:after="100" w:afterAutospacing="1"/>
        <w:rPr>
          <w:rFonts w:eastAsia="Times New Roman"/>
        </w:rPr>
      </w:pPr>
      <w:r w:rsidRPr="00F122FE">
        <w:rPr>
          <w:rFonts w:eastAsia="Times New Roman"/>
        </w:rPr>
        <w:t>Trophic levels</w:t>
      </w:r>
    </w:p>
    <w:p w:rsidR="00F122FE" w:rsidRPr="00F122FE" w:rsidRDefault="00F122FE" w:rsidP="00F122FE">
      <w:pPr>
        <w:numPr>
          <w:ilvl w:val="0"/>
          <w:numId w:val="2"/>
        </w:numPr>
        <w:spacing w:before="100" w:beforeAutospacing="1" w:after="100" w:afterAutospacing="1"/>
        <w:rPr>
          <w:rFonts w:eastAsia="Times New Roman"/>
        </w:rPr>
      </w:pPr>
      <w:r w:rsidRPr="00F122FE">
        <w:rPr>
          <w:rFonts w:eastAsia="Times New Roman"/>
        </w:rPr>
        <w:t>Energy, biomass and population pyramids</w:t>
      </w:r>
    </w:p>
    <w:p w:rsidR="00F122FE" w:rsidRPr="00F122FE" w:rsidRDefault="00F122FE" w:rsidP="00F122FE">
      <w:pPr>
        <w:numPr>
          <w:ilvl w:val="0"/>
          <w:numId w:val="2"/>
        </w:numPr>
        <w:spacing w:before="100" w:beforeAutospacing="1" w:after="100" w:afterAutospacing="1"/>
        <w:rPr>
          <w:rFonts w:eastAsia="Times New Roman"/>
        </w:rPr>
      </w:pPr>
      <w:r w:rsidRPr="00F122FE">
        <w:rPr>
          <w:rFonts w:eastAsia="Times New Roman"/>
        </w:rPr>
        <w:t>Nutrient cycles</w:t>
      </w:r>
    </w:p>
    <w:p w:rsidR="00F122FE" w:rsidRPr="00F122FE" w:rsidRDefault="00F122FE" w:rsidP="00F122FE">
      <w:pPr>
        <w:pStyle w:val="ListParagraph"/>
        <w:numPr>
          <w:ilvl w:val="0"/>
          <w:numId w:val="8"/>
        </w:numPr>
        <w:outlineLvl w:val="2"/>
        <w:rPr>
          <w:rFonts w:eastAsia="Times New Roman"/>
          <w:b/>
          <w:bCs/>
        </w:rPr>
      </w:pPr>
      <w:bookmarkStart w:id="5" w:name="Learning_Objectives--2._Conduct_an_exper"/>
      <w:bookmarkEnd w:id="5"/>
      <w:r w:rsidRPr="00F122FE">
        <w:rPr>
          <w:rFonts w:eastAsia="Times New Roman"/>
          <w:b/>
          <w:bCs/>
        </w:rPr>
        <w:t>Conduct an experiment and use the data to illustrate how levels of primary productivity can change and affect an ecosystem’s community.</w:t>
      </w:r>
    </w:p>
    <w:p w:rsidR="00F122FE" w:rsidRPr="00F122FE" w:rsidRDefault="00F122FE" w:rsidP="00F122FE">
      <w:pPr>
        <w:pStyle w:val="ListParagraph"/>
        <w:outlineLvl w:val="2"/>
        <w:rPr>
          <w:rFonts w:eastAsia="Times New Roman"/>
          <w:b/>
          <w:bCs/>
        </w:rPr>
      </w:pPr>
      <w:r w:rsidRPr="00F122FE">
        <w:rPr>
          <w:rFonts w:eastAsia="Times New Roman"/>
          <w:b/>
          <w:bCs/>
        </w:rPr>
        <w:t>Key Concepts</w:t>
      </w:r>
    </w:p>
    <w:p w:rsidR="00F122FE" w:rsidRPr="00F122FE" w:rsidRDefault="00F122FE" w:rsidP="00F122FE">
      <w:pPr>
        <w:numPr>
          <w:ilvl w:val="0"/>
          <w:numId w:val="3"/>
        </w:numPr>
        <w:spacing w:before="100" w:beforeAutospacing="1" w:after="100" w:afterAutospacing="1"/>
        <w:rPr>
          <w:rFonts w:eastAsia="Times New Roman"/>
        </w:rPr>
      </w:pPr>
      <w:r w:rsidRPr="00F122FE">
        <w:rPr>
          <w:rFonts w:eastAsia="Times New Roman"/>
        </w:rPr>
        <w:t>Primary Productivity</w:t>
      </w:r>
    </w:p>
    <w:p w:rsidR="00F122FE" w:rsidRPr="00F122FE" w:rsidRDefault="00F122FE" w:rsidP="00F122FE">
      <w:pPr>
        <w:numPr>
          <w:ilvl w:val="0"/>
          <w:numId w:val="3"/>
        </w:numPr>
        <w:spacing w:before="100" w:beforeAutospacing="1" w:after="100" w:afterAutospacing="1"/>
        <w:rPr>
          <w:rFonts w:eastAsia="Times New Roman"/>
        </w:rPr>
      </w:pPr>
      <w:r w:rsidRPr="00F122FE">
        <w:rPr>
          <w:rFonts w:eastAsia="Times New Roman"/>
        </w:rPr>
        <w:t>Gross Productivity</w:t>
      </w:r>
    </w:p>
    <w:p w:rsidR="00F122FE" w:rsidRPr="00F122FE" w:rsidRDefault="00F122FE" w:rsidP="00F122FE">
      <w:pPr>
        <w:numPr>
          <w:ilvl w:val="0"/>
          <w:numId w:val="3"/>
        </w:numPr>
        <w:spacing w:before="100" w:beforeAutospacing="1" w:after="100" w:afterAutospacing="1"/>
        <w:rPr>
          <w:rFonts w:eastAsia="Times New Roman"/>
        </w:rPr>
      </w:pPr>
      <w:r w:rsidRPr="00F122FE">
        <w:rPr>
          <w:rFonts w:eastAsia="Times New Roman"/>
        </w:rPr>
        <w:t>Net Productivity</w:t>
      </w:r>
    </w:p>
    <w:p w:rsidR="00F122FE" w:rsidRPr="00F122FE" w:rsidRDefault="00F122FE" w:rsidP="00F122FE">
      <w:pPr>
        <w:numPr>
          <w:ilvl w:val="0"/>
          <w:numId w:val="3"/>
        </w:numPr>
        <w:spacing w:before="100" w:beforeAutospacing="1" w:after="100" w:afterAutospacing="1"/>
        <w:rPr>
          <w:rFonts w:eastAsia="Times New Roman"/>
        </w:rPr>
      </w:pPr>
      <w:r w:rsidRPr="00F122FE">
        <w:rPr>
          <w:rFonts w:eastAsia="Times New Roman"/>
        </w:rPr>
        <w:t>Carbon fixation</w:t>
      </w:r>
    </w:p>
    <w:p w:rsidR="00F122FE" w:rsidRPr="00F122FE" w:rsidRDefault="00F122FE" w:rsidP="00F122FE">
      <w:pPr>
        <w:numPr>
          <w:ilvl w:val="0"/>
          <w:numId w:val="3"/>
        </w:numPr>
        <w:spacing w:before="100" w:beforeAutospacing="1" w:after="100" w:afterAutospacing="1"/>
        <w:rPr>
          <w:rFonts w:eastAsia="Times New Roman"/>
        </w:rPr>
      </w:pPr>
      <w:r w:rsidRPr="00F122FE">
        <w:rPr>
          <w:rFonts w:eastAsia="Times New Roman"/>
        </w:rPr>
        <w:t>Limiting nutrients</w:t>
      </w:r>
    </w:p>
    <w:p w:rsidR="00F122FE" w:rsidRDefault="00F122FE" w:rsidP="00F122FE">
      <w:pPr>
        <w:contextualSpacing/>
        <w:outlineLvl w:val="3"/>
        <w:rPr>
          <w:rFonts w:eastAsia="Times New Roman"/>
          <w:b/>
          <w:bCs/>
        </w:rPr>
      </w:pPr>
      <w:bookmarkStart w:id="6" w:name="Learning_Objectives--3._Use_graphical_an"/>
      <w:bookmarkEnd w:id="6"/>
    </w:p>
    <w:p w:rsidR="00F122FE" w:rsidRDefault="00F122FE" w:rsidP="00F122FE">
      <w:pPr>
        <w:contextualSpacing/>
        <w:outlineLvl w:val="3"/>
        <w:rPr>
          <w:rFonts w:eastAsia="Times New Roman"/>
          <w:b/>
          <w:bCs/>
        </w:rPr>
      </w:pPr>
    </w:p>
    <w:p w:rsidR="00F122FE" w:rsidRDefault="00F122FE" w:rsidP="00F122FE">
      <w:pPr>
        <w:contextualSpacing/>
        <w:outlineLvl w:val="3"/>
        <w:rPr>
          <w:rFonts w:eastAsia="Times New Roman"/>
          <w:b/>
          <w:bCs/>
        </w:rPr>
      </w:pPr>
    </w:p>
    <w:p w:rsidR="00F122FE" w:rsidRDefault="00F122FE" w:rsidP="00F122FE">
      <w:pPr>
        <w:contextualSpacing/>
        <w:outlineLvl w:val="3"/>
        <w:rPr>
          <w:rFonts w:eastAsia="Times New Roman"/>
          <w:b/>
          <w:bCs/>
        </w:rPr>
      </w:pPr>
    </w:p>
    <w:p w:rsidR="00F122FE" w:rsidRDefault="00F122FE" w:rsidP="00F122FE">
      <w:pPr>
        <w:contextualSpacing/>
        <w:outlineLvl w:val="3"/>
        <w:rPr>
          <w:rFonts w:eastAsia="Times New Roman"/>
          <w:b/>
          <w:bCs/>
        </w:rPr>
      </w:pPr>
      <w:r w:rsidRPr="00F122FE">
        <w:rPr>
          <w:rFonts w:eastAsia="Times New Roman"/>
          <w:b/>
          <w:bCs/>
        </w:rPr>
        <w:lastRenderedPageBreak/>
        <w:t>3. Use graphical analysis and explain how populations change over time due to characteristics of the species and interactions</w:t>
      </w:r>
      <w:r>
        <w:rPr>
          <w:rFonts w:eastAsia="Times New Roman"/>
          <w:b/>
          <w:bCs/>
        </w:rPr>
        <w:t xml:space="preserve"> </w:t>
      </w:r>
      <w:r w:rsidRPr="00F122FE">
        <w:rPr>
          <w:rFonts w:eastAsia="Times New Roman"/>
          <w:b/>
          <w:bCs/>
        </w:rPr>
        <w:t>with other species.</w:t>
      </w:r>
    </w:p>
    <w:p w:rsidR="00F122FE" w:rsidRPr="00F122FE" w:rsidRDefault="00F122FE" w:rsidP="00F122FE">
      <w:pPr>
        <w:contextualSpacing/>
        <w:outlineLvl w:val="3"/>
        <w:rPr>
          <w:rFonts w:eastAsia="Times New Roman"/>
          <w:b/>
          <w:bCs/>
        </w:rPr>
      </w:pPr>
      <w:r w:rsidRPr="00F122FE">
        <w:rPr>
          <w:rFonts w:eastAsia="Times New Roman"/>
          <w:b/>
          <w:bCs/>
        </w:rPr>
        <w:t>Key Concepts</w:t>
      </w:r>
    </w:p>
    <w:p w:rsidR="00F122FE" w:rsidRPr="00F122FE" w:rsidRDefault="00F122FE" w:rsidP="00F122FE">
      <w:pPr>
        <w:numPr>
          <w:ilvl w:val="0"/>
          <w:numId w:val="4"/>
        </w:numPr>
        <w:spacing w:before="100" w:beforeAutospacing="1" w:after="100" w:afterAutospacing="1"/>
        <w:rPr>
          <w:rFonts w:eastAsia="Times New Roman"/>
        </w:rPr>
      </w:pPr>
      <w:r w:rsidRPr="00F122FE">
        <w:rPr>
          <w:rFonts w:eastAsia="Times New Roman"/>
        </w:rPr>
        <w:t>Population growth curve</w:t>
      </w:r>
    </w:p>
    <w:p w:rsidR="00F122FE" w:rsidRPr="00F122FE" w:rsidRDefault="00F122FE" w:rsidP="00F122FE">
      <w:pPr>
        <w:numPr>
          <w:ilvl w:val="0"/>
          <w:numId w:val="4"/>
        </w:numPr>
        <w:spacing w:before="100" w:beforeAutospacing="1" w:after="100" w:afterAutospacing="1"/>
        <w:rPr>
          <w:rFonts w:eastAsia="Times New Roman"/>
        </w:rPr>
      </w:pPr>
      <w:r w:rsidRPr="00F122FE">
        <w:rPr>
          <w:rFonts w:eastAsia="Times New Roman"/>
        </w:rPr>
        <w:t>Population growth equation</w:t>
      </w:r>
    </w:p>
    <w:p w:rsidR="00F122FE" w:rsidRPr="00F122FE" w:rsidRDefault="00F122FE" w:rsidP="00F122FE">
      <w:pPr>
        <w:numPr>
          <w:ilvl w:val="0"/>
          <w:numId w:val="4"/>
        </w:numPr>
        <w:spacing w:before="100" w:beforeAutospacing="1" w:after="100" w:afterAutospacing="1"/>
        <w:rPr>
          <w:rFonts w:eastAsia="Times New Roman"/>
        </w:rPr>
      </w:pPr>
      <w:r w:rsidRPr="00F122FE">
        <w:rPr>
          <w:rFonts w:eastAsia="Times New Roman"/>
        </w:rPr>
        <w:t>R-strategy</w:t>
      </w:r>
    </w:p>
    <w:p w:rsidR="00F122FE" w:rsidRPr="00F122FE" w:rsidRDefault="00F122FE" w:rsidP="00F122FE">
      <w:pPr>
        <w:numPr>
          <w:ilvl w:val="0"/>
          <w:numId w:val="4"/>
        </w:numPr>
        <w:spacing w:before="100" w:beforeAutospacing="1" w:after="100" w:afterAutospacing="1"/>
        <w:rPr>
          <w:rFonts w:eastAsia="Times New Roman"/>
        </w:rPr>
      </w:pPr>
      <w:r w:rsidRPr="00F122FE">
        <w:rPr>
          <w:rFonts w:eastAsia="Times New Roman"/>
        </w:rPr>
        <w:t>K-strategy</w:t>
      </w:r>
    </w:p>
    <w:p w:rsidR="00F122FE" w:rsidRPr="00F122FE" w:rsidRDefault="00F122FE" w:rsidP="00F122FE">
      <w:pPr>
        <w:numPr>
          <w:ilvl w:val="0"/>
          <w:numId w:val="4"/>
        </w:numPr>
        <w:spacing w:before="100" w:beforeAutospacing="1" w:after="100" w:afterAutospacing="1"/>
        <w:rPr>
          <w:rFonts w:eastAsia="Times New Roman"/>
        </w:rPr>
      </w:pPr>
      <w:r w:rsidRPr="00F122FE">
        <w:rPr>
          <w:rFonts w:eastAsia="Times New Roman"/>
        </w:rPr>
        <w:t>Density dependent limiting factors</w:t>
      </w:r>
    </w:p>
    <w:p w:rsidR="00F122FE" w:rsidRPr="00F122FE" w:rsidRDefault="00F122FE" w:rsidP="00F122FE">
      <w:pPr>
        <w:numPr>
          <w:ilvl w:val="0"/>
          <w:numId w:val="4"/>
        </w:numPr>
        <w:spacing w:before="100" w:beforeAutospacing="1" w:after="100" w:afterAutospacing="1"/>
        <w:rPr>
          <w:rFonts w:eastAsia="Times New Roman"/>
        </w:rPr>
      </w:pPr>
      <w:r w:rsidRPr="00F122FE">
        <w:rPr>
          <w:rFonts w:eastAsia="Times New Roman"/>
        </w:rPr>
        <w:t>Density independent limiting factors</w:t>
      </w:r>
    </w:p>
    <w:p w:rsidR="00F122FE" w:rsidRPr="00F122FE" w:rsidRDefault="00F122FE" w:rsidP="00F122FE">
      <w:pPr>
        <w:numPr>
          <w:ilvl w:val="0"/>
          <w:numId w:val="4"/>
        </w:numPr>
        <w:spacing w:before="100" w:beforeAutospacing="1" w:after="100" w:afterAutospacing="1"/>
        <w:rPr>
          <w:rFonts w:eastAsia="Times New Roman"/>
        </w:rPr>
      </w:pPr>
      <w:r w:rsidRPr="00F122FE">
        <w:rPr>
          <w:rFonts w:eastAsia="Times New Roman"/>
        </w:rPr>
        <w:t>Age structure diagrams</w:t>
      </w:r>
    </w:p>
    <w:p w:rsidR="00F122FE" w:rsidRPr="00F122FE" w:rsidRDefault="00F122FE" w:rsidP="00F122FE">
      <w:pPr>
        <w:numPr>
          <w:ilvl w:val="0"/>
          <w:numId w:val="4"/>
        </w:numPr>
        <w:spacing w:before="100" w:beforeAutospacing="1" w:after="100" w:afterAutospacing="1"/>
        <w:rPr>
          <w:rFonts w:eastAsia="Times New Roman"/>
        </w:rPr>
      </w:pPr>
      <w:r w:rsidRPr="00F122FE">
        <w:rPr>
          <w:rFonts w:eastAsia="Times New Roman"/>
        </w:rPr>
        <w:t>Life strategy data and graphs</w:t>
      </w:r>
    </w:p>
    <w:p w:rsidR="00F122FE" w:rsidRPr="00F122FE" w:rsidRDefault="00F122FE" w:rsidP="00F122FE">
      <w:pPr>
        <w:spacing w:before="100" w:beforeAutospacing="1" w:after="100" w:afterAutospacing="1"/>
        <w:outlineLvl w:val="2"/>
        <w:rPr>
          <w:rFonts w:eastAsia="Times New Roman"/>
          <w:b/>
          <w:bCs/>
        </w:rPr>
      </w:pPr>
      <w:bookmarkStart w:id="7" w:name="Learning_Objectives--4A._Analyze_and_exp"/>
      <w:bookmarkEnd w:id="7"/>
      <w:r w:rsidRPr="00F122FE">
        <w:rPr>
          <w:rFonts w:eastAsia="Times New Roman"/>
          <w:b/>
          <w:bCs/>
        </w:rPr>
        <w:t>4A. Analyze and explain how organisms in a community interact in complex ways to affect the flow of energy and matter.</w:t>
      </w:r>
    </w:p>
    <w:p w:rsidR="00F122FE" w:rsidRDefault="00F122FE" w:rsidP="00F122FE">
      <w:pPr>
        <w:contextualSpacing/>
        <w:outlineLvl w:val="2"/>
        <w:rPr>
          <w:rFonts w:eastAsia="Times New Roman"/>
          <w:b/>
          <w:bCs/>
        </w:rPr>
      </w:pPr>
      <w:bookmarkStart w:id="8" w:name="Learning_Objectives--4B._Use_examples_to"/>
      <w:bookmarkEnd w:id="8"/>
      <w:proofErr w:type="gramStart"/>
      <w:r w:rsidRPr="00F122FE">
        <w:rPr>
          <w:rFonts w:eastAsia="Times New Roman"/>
          <w:b/>
          <w:bCs/>
        </w:rPr>
        <w:t>4B. Use examples to describe how the variation of individuals in a population and the diversity of species in an ecosystem</w:t>
      </w:r>
      <w:r>
        <w:rPr>
          <w:rFonts w:eastAsia="Times New Roman"/>
          <w:b/>
          <w:bCs/>
        </w:rPr>
        <w:t xml:space="preserve"> </w:t>
      </w:r>
      <w:r w:rsidRPr="00F122FE">
        <w:rPr>
          <w:rFonts w:eastAsia="Times New Roman"/>
          <w:b/>
          <w:bCs/>
        </w:rPr>
        <w:t>affect the ecosystem’s stability.</w:t>
      </w:r>
      <w:proofErr w:type="gramEnd"/>
    </w:p>
    <w:p w:rsidR="00F122FE" w:rsidRPr="00F122FE" w:rsidRDefault="00F122FE" w:rsidP="00F122FE">
      <w:pPr>
        <w:contextualSpacing/>
        <w:outlineLvl w:val="2"/>
        <w:rPr>
          <w:rFonts w:eastAsia="Times New Roman"/>
          <w:b/>
          <w:bCs/>
        </w:rPr>
      </w:pPr>
      <w:r w:rsidRPr="00F122FE">
        <w:rPr>
          <w:rFonts w:eastAsia="Times New Roman"/>
          <w:b/>
          <w:bCs/>
        </w:rPr>
        <w:t>Key Concepts</w:t>
      </w:r>
    </w:p>
    <w:p w:rsidR="00F122FE" w:rsidRPr="00F122FE" w:rsidRDefault="00F122FE" w:rsidP="00F122FE">
      <w:pPr>
        <w:numPr>
          <w:ilvl w:val="0"/>
          <w:numId w:val="5"/>
        </w:numPr>
        <w:spacing w:before="100" w:beforeAutospacing="1" w:after="100" w:afterAutospacing="1"/>
        <w:rPr>
          <w:rFonts w:eastAsia="Times New Roman"/>
        </w:rPr>
      </w:pPr>
      <w:r w:rsidRPr="00F122FE">
        <w:rPr>
          <w:rFonts w:eastAsia="Times New Roman"/>
        </w:rPr>
        <w:t>Symbiotic relationships (mutualism, commensalism, parasitism, competition, predation)</w:t>
      </w:r>
    </w:p>
    <w:p w:rsidR="00F122FE" w:rsidRPr="00F122FE" w:rsidRDefault="00F122FE" w:rsidP="00F122FE">
      <w:pPr>
        <w:numPr>
          <w:ilvl w:val="0"/>
          <w:numId w:val="5"/>
        </w:numPr>
        <w:spacing w:before="100" w:beforeAutospacing="1" w:after="100" w:afterAutospacing="1"/>
        <w:rPr>
          <w:rFonts w:eastAsia="Times New Roman"/>
        </w:rPr>
      </w:pPr>
      <w:r w:rsidRPr="00F122FE">
        <w:rPr>
          <w:rFonts w:eastAsia="Times New Roman"/>
        </w:rPr>
        <w:t>Decomposition</w:t>
      </w:r>
    </w:p>
    <w:p w:rsidR="00F122FE" w:rsidRPr="00F122FE" w:rsidRDefault="00F122FE" w:rsidP="00F122FE">
      <w:pPr>
        <w:numPr>
          <w:ilvl w:val="0"/>
          <w:numId w:val="5"/>
        </w:numPr>
        <w:spacing w:before="100" w:beforeAutospacing="1" w:after="100" w:afterAutospacing="1"/>
        <w:rPr>
          <w:rFonts w:eastAsia="Times New Roman"/>
        </w:rPr>
      </w:pPr>
      <w:r w:rsidRPr="00F122FE">
        <w:rPr>
          <w:rFonts w:eastAsia="Times New Roman"/>
        </w:rPr>
        <w:t>Keystone species</w:t>
      </w:r>
    </w:p>
    <w:p w:rsidR="00F122FE" w:rsidRPr="00F122FE" w:rsidRDefault="00F122FE" w:rsidP="00F122FE">
      <w:pPr>
        <w:numPr>
          <w:ilvl w:val="0"/>
          <w:numId w:val="5"/>
        </w:numPr>
        <w:spacing w:before="100" w:beforeAutospacing="1" w:after="100" w:afterAutospacing="1"/>
        <w:rPr>
          <w:rFonts w:eastAsia="Times New Roman"/>
        </w:rPr>
      </w:pPr>
      <w:r w:rsidRPr="00F122FE">
        <w:rPr>
          <w:rFonts w:eastAsia="Times New Roman"/>
        </w:rPr>
        <w:t>Examples of population reduction endangering communities</w:t>
      </w:r>
    </w:p>
    <w:p w:rsidR="00F122FE" w:rsidRPr="00F122FE" w:rsidRDefault="00F122FE" w:rsidP="00F122FE">
      <w:pPr>
        <w:numPr>
          <w:ilvl w:val="0"/>
          <w:numId w:val="5"/>
        </w:numPr>
        <w:spacing w:before="100" w:beforeAutospacing="1" w:after="100" w:afterAutospacing="1"/>
        <w:rPr>
          <w:rFonts w:eastAsia="Times New Roman"/>
        </w:rPr>
      </w:pPr>
      <w:r w:rsidRPr="00F122FE">
        <w:rPr>
          <w:rFonts w:eastAsia="Times New Roman"/>
        </w:rPr>
        <w:t>Invasive species</w:t>
      </w:r>
    </w:p>
    <w:p w:rsidR="00F122FE" w:rsidRDefault="00F122FE" w:rsidP="00F122FE">
      <w:pPr>
        <w:contextualSpacing/>
        <w:outlineLvl w:val="2"/>
        <w:rPr>
          <w:rFonts w:eastAsia="Times New Roman"/>
          <w:b/>
          <w:bCs/>
        </w:rPr>
      </w:pPr>
      <w:r w:rsidRPr="00F122FE">
        <w:rPr>
          <w:rFonts w:eastAsia="Times New Roman"/>
          <w:b/>
          <w:bCs/>
        </w:rPr>
        <w:t>5. Explain how organisms within populations and within communities, interact through communication and behaviors.</w:t>
      </w:r>
      <w:r>
        <w:rPr>
          <w:rFonts w:eastAsia="Times New Roman"/>
          <w:b/>
          <w:bCs/>
        </w:rPr>
        <w:t xml:space="preserve"> </w:t>
      </w:r>
    </w:p>
    <w:p w:rsidR="00F122FE" w:rsidRPr="00F122FE" w:rsidRDefault="00F122FE" w:rsidP="00F122FE">
      <w:pPr>
        <w:contextualSpacing/>
        <w:outlineLvl w:val="2"/>
        <w:rPr>
          <w:rFonts w:eastAsia="Times New Roman"/>
          <w:b/>
          <w:bCs/>
        </w:rPr>
      </w:pPr>
      <w:r w:rsidRPr="00F122FE">
        <w:rPr>
          <w:rFonts w:eastAsia="Times New Roman"/>
          <w:b/>
          <w:bCs/>
        </w:rPr>
        <w:t>Key Concepts</w:t>
      </w:r>
    </w:p>
    <w:p w:rsidR="00F122FE" w:rsidRPr="00F122FE" w:rsidRDefault="00F122FE" w:rsidP="00F122FE">
      <w:pPr>
        <w:numPr>
          <w:ilvl w:val="0"/>
          <w:numId w:val="6"/>
        </w:numPr>
        <w:spacing w:before="100" w:beforeAutospacing="1" w:after="100" w:afterAutospacing="1"/>
        <w:rPr>
          <w:rFonts w:eastAsia="Times New Roman"/>
        </w:rPr>
      </w:pPr>
      <w:r w:rsidRPr="00F122FE">
        <w:rPr>
          <w:rFonts w:eastAsia="Times New Roman"/>
        </w:rPr>
        <w:t>Innate behavior</w:t>
      </w:r>
    </w:p>
    <w:p w:rsidR="00F122FE" w:rsidRPr="00F122FE" w:rsidRDefault="00F122FE" w:rsidP="00F122FE">
      <w:pPr>
        <w:numPr>
          <w:ilvl w:val="0"/>
          <w:numId w:val="6"/>
        </w:numPr>
        <w:spacing w:before="100" w:beforeAutospacing="1" w:after="100" w:afterAutospacing="1"/>
        <w:rPr>
          <w:rFonts w:eastAsia="Times New Roman"/>
        </w:rPr>
      </w:pPr>
      <w:r w:rsidRPr="00F122FE">
        <w:rPr>
          <w:rFonts w:eastAsia="Times New Roman"/>
        </w:rPr>
        <w:t>Learning</w:t>
      </w:r>
    </w:p>
    <w:p w:rsidR="00F122FE" w:rsidRPr="00F122FE" w:rsidRDefault="00F122FE" w:rsidP="00F122FE">
      <w:pPr>
        <w:numPr>
          <w:ilvl w:val="0"/>
          <w:numId w:val="6"/>
        </w:numPr>
        <w:spacing w:before="100" w:beforeAutospacing="1" w:after="100" w:afterAutospacing="1"/>
        <w:rPr>
          <w:rFonts w:eastAsia="Times New Roman"/>
        </w:rPr>
      </w:pPr>
      <w:r w:rsidRPr="00F122FE">
        <w:rPr>
          <w:rFonts w:eastAsia="Times New Roman"/>
        </w:rPr>
        <w:t>Coloration and camouflage</w:t>
      </w:r>
    </w:p>
    <w:p w:rsidR="00F122FE" w:rsidRPr="00F122FE" w:rsidRDefault="00F122FE" w:rsidP="00F122FE">
      <w:pPr>
        <w:numPr>
          <w:ilvl w:val="0"/>
          <w:numId w:val="6"/>
        </w:numPr>
        <w:spacing w:before="100" w:beforeAutospacing="1" w:after="100" w:afterAutospacing="1"/>
        <w:rPr>
          <w:rFonts w:eastAsia="Times New Roman"/>
        </w:rPr>
      </w:pPr>
      <w:r w:rsidRPr="00F122FE">
        <w:rPr>
          <w:rFonts w:eastAsia="Times New Roman"/>
        </w:rPr>
        <w:t>Mimicry</w:t>
      </w:r>
    </w:p>
    <w:p w:rsidR="00F122FE" w:rsidRPr="00F122FE" w:rsidRDefault="00F122FE" w:rsidP="00F122FE">
      <w:pPr>
        <w:numPr>
          <w:ilvl w:val="0"/>
          <w:numId w:val="6"/>
        </w:numPr>
        <w:spacing w:before="100" w:beforeAutospacing="1" w:after="100" w:afterAutospacing="1"/>
        <w:rPr>
          <w:rFonts w:eastAsia="Times New Roman"/>
        </w:rPr>
      </w:pPr>
      <w:r w:rsidRPr="00F122FE">
        <w:rPr>
          <w:rFonts w:eastAsia="Times New Roman"/>
        </w:rPr>
        <w:t>Vocalizations and warning</w:t>
      </w:r>
    </w:p>
    <w:p w:rsidR="00F122FE" w:rsidRPr="00F122FE" w:rsidRDefault="00F122FE" w:rsidP="00F122FE">
      <w:pPr>
        <w:numPr>
          <w:ilvl w:val="0"/>
          <w:numId w:val="6"/>
        </w:numPr>
        <w:spacing w:before="100" w:beforeAutospacing="1" w:after="100" w:afterAutospacing="1"/>
        <w:rPr>
          <w:rFonts w:eastAsia="Times New Roman"/>
        </w:rPr>
      </w:pPr>
      <w:r w:rsidRPr="00F122FE">
        <w:rPr>
          <w:rFonts w:eastAsia="Times New Roman"/>
        </w:rPr>
        <w:t>Altruistic behavior</w:t>
      </w:r>
    </w:p>
    <w:p w:rsidR="00F122FE" w:rsidRDefault="00F122FE" w:rsidP="00F122FE">
      <w:pPr>
        <w:outlineLvl w:val="2"/>
        <w:rPr>
          <w:rFonts w:eastAsia="Times New Roman"/>
          <w:b/>
          <w:bCs/>
        </w:rPr>
      </w:pPr>
      <w:bookmarkStart w:id="9" w:name="Learning_Objectives--6._Analyze_data_and"/>
      <w:bookmarkEnd w:id="9"/>
      <w:r w:rsidRPr="00F122FE">
        <w:rPr>
          <w:rFonts w:eastAsia="Times New Roman"/>
          <w:b/>
          <w:bCs/>
        </w:rPr>
        <w:t>6. Analyze data and use examples to explain how disruptions to ecosystems impact the dynamic homeostasis or balance of</w:t>
      </w:r>
      <w:bookmarkStart w:id="10" w:name="Learning_Objectives--the_ecosystem."/>
      <w:bookmarkEnd w:id="10"/>
      <w:r>
        <w:rPr>
          <w:rFonts w:eastAsia="Times New Roman"/>
          <w:b/>
          <w:bCs/>
        </w:rPr>
        <w:t xml:space="preserve"> </w:t>
      </w:r>
      <w:r w:rsidRPr="00F122FE">
        <w:rPr>
          <w:rFonts w:eastAsia="Times New Roman"/>
          <w:b/>
          <w:bCs/>
        </w:rPr>
        <w:t>the ecosystem.</w:t>
      </w:r>
      <w:bookmarkStart w:id="11" w:name="Learning_Objectives--the_ecosystem.-Key_"/>
      <w:bookmarkEnd w:id="11"/>
    </w:p>
    <w:p w:rsidR="00F122FE" w:rsidRPr="00F122FE" w:rsidRDefault="00F122FE" w:rsidP="00F122FE">
      <w:pPr>
        <w:outlineLvl w:val="2"/>
        <w:rPr>
          <w:rFonts w:eastAsia="Times New Roman"/>
          <w:b/>
          <w:bCs/>
        </w:rPr>
      </w:pPr>
      <w:r w:rsidRPr="00F122FE">
        <w:rPr>
          <w:rFonts w:eastAsia="Times New Roman"/>
          <w:b/>
          <w:bCs/>
        </w:rPr>
        <w:t>Key Concepts</w:t>
      </w:r>
    </w:p>
    <w:p w:rsidR="00F122FE" w:rsidRPr="00F122FE" w:rsidRDefault="00F122FE" w:rsidP="00F122FE">
      <w:pPr>
        <w:numPr>
          <w:ilvl w:val="0"/>
          <w:numId w:val="7"/>
        </w:numPr>
        <w:spacing w:before="100" w:beforeAutospacing="1" w:after="100" w:afterAutospacing="1"/>
        <w:rPr>
          <w:rFonts w:eastAsia="Times New Roman"/>
        </w:rPr>
      </w:pPr>
      <w:r w:rsidRPr="00F122FE">
        <w:rPr>
          <w:rFonts w:eastAsia="Times New Roman"/>
        </w:rPr>
        <w:t>Invasive species</w:t>
      </w:r>
    </w:p>
    <w:p w:rsidR="00F122FE" w:rsidRPr="00F122FE" w:rsidRDefault="00F122FE" w:rsidP="00F122FE">
      <w:pPr>
        <w:numPr>
          <w:ilvl w:val="0"/>
          <w:numId w:val="7"/>
        </w:numPr>
        <w:spacing w:before="100" w:beforeAutospacing="1" w:after="100" w:afterAutospacing="1"/>
        <w:rPr>
          <w:rFonts w:eastAsia="Times New Roman"/>
        </w:rPr>
      </w:pPr>
      <w:r w:rsidRPr="00F122FE">
        <w:rPr>
          <w:rFonts w:eastAsia="Times New Roman"/>
        </w:rPr>
        <w:t>Primary succession</w:t>
      </w:r>
    </w:p>
    <w:p w:rsidR="00F122FE" w:rsidRPr="00F122FE" w:rsidRDefault="00F122FE" w:rsidP="00F122FE">
      <w:pPr>
        <w:numPr>
          <w:ilvl w:val="0"/>
          <w:numId w:val="7"/>
        </w:numPr>
        <w:spacing w:before="100" w:beforeAutospacing="1" w:after="100" w:afterAutospacing="1"/>
        <w:rPr>
          <w:rFonts w:eastAsia="Times New Roman"/>
        </w:rPr>
      </w:pPr>
      <w:r w:rsidRPr="00F122FE">
        <w:rPr>
          <w:rFonts w:eastAsia="Times New Roman"/>
        </w:rPr>
        <w:t>Secondary succession</w:t>
      </w:r>
    </w:p>
    <w:p w:rsidR="00F122FE" w:rsidRPr="00F122FE" w:rsidRDefault="00F122FE" w:rsidP="00F122FE">
      <w:pPr>
        <w:numPr>
          <w:ilvl w:val="0"/>
          <w:numId w:val="7"/>
        </w:numPr>
        <w:spacing w:before="100" w:beforeAutospacing="1" w:after="100" w:afterAutospacing="1"/>
        <w:rPr>
          <w:rFonts w:eastAsia="Times New Roman"/>
        </w:rPr>
      </w:pPr>
      <w:r w:rsidRPr="00F122FE">
        <w:rPr>
          <w:rFonts w:eastAsia="Times New Roman"/>
        </w:rPr>
        <w:t>Various forms of pollution</w:t>
      </w:r>
    </w:p>
    <w:p w:rsidR="00F122FE" w:rsidRPr="00F122FE" w:rsidRDefault="00F122FE" w:rsidP="00F122FE">
      <w:pPr>
        <w:numPr>
          <w:ilvl w:val="0"/>
          <w:numId w:val="7"/>
        </w:numPr>
        <w:spacing w:before="100" w:beforeAutospacing="1" w:after="100" w:afterAutospacing="1"/>
        <w:rPr>
          <w:rFonts w:eastAsia="Times New Roman"/>
        </w:rPr>
      </w:pPr>
      <w:r w:rsidRPr="00F122FE">
        <w:rPr>
          <w:rFonts w:eastAsia="Times New Roman"/>
        </w:rPr>
        <w:t>Habitat loss</w:t>
      </w:r>
    </w:p>
    <w:p w:rsidR="00F122FE" w:rsidRPr="00F122FE" w:rsidRDefault="00F122FE" w:rsidP="00F122FE">
      <w:pPr>
        <w:numPr>
          <w:ilvl w:val="0"/>
          <w:numId w:val="7"/>
        </w:numPr>
        <w:spacing w:before="100" w:beforeAutospacing="1" w:after="100" w:afterAutospacing="1"/>
        <w:rPr>
          <w:rFonts w:eastAsia="Times New Roman"/>
        </w:rPr>
      </w:pPr>
      <w:r w:rsidRPr="00F122FE">
        <w:rPr>
          <w:rFonts w:eastAsia="Times New Roman"/>
        </w:rPr>
        <w:t>Water and nutrient availability</w:t>
      </w:r>
    </w:p>
    <w:p w:rsidR="00F122FE" w:rsidRPr="00F122FE" w:rsidRDefault="00F122FE" w:rsidP="00F122FE">
      <w:pPr>
        <w:numPr>
          <w:ilvl w:val="0"/>
          <w:numId w:val="7"/>
        </w:numPr>
        <w:spacing w:before="100" w:beforeAutospacing="1" w:after="100" w:afterAutospacing="1"/>
        <w:rPr>
          <w:rFonts w:eastAsia="Times New Roman"/>
        </w:rPr>
      </w:pPr>
      <w:r w:rsidRPr="00F122FE">
        <w:rPr>
          <w:rFonts w:eastAsia="Times New Roman"/>
        </w:rPr>
        <w:t>Disease</w:t>
      </w:r>
    </w:p>
    <w:p w:rsidR="00F122FE" w:rsidRPr="00F122FE" w:rsidRDefault="00F122FE" w:rsidP="00F122FE">
      <w:pPr>
        <w:numPr>
          <w:ilvl w:val="0"/>
          <w:numId w:val="7"/>
        </w:numPr>
        <w:spacing w:before="100" w:beforeAutospacing="1" w:after="100" w:afterAutospacing="1"/>
        <w:rPr>
          <w:rFonts w:eastAsia="Times New Roman"/>
        </w:rPr>
      </w:pPr>
      <w:r w:rsidRPr="00F122FE">
        <w:rPr>
          <w:rFonts w:eastAsia="Times New Roman"/>
        </w:rPr>
        <w:t>Climate change</w:t>
      </w:r>
    </w:p>
    <w:p w:rsidR="00F122FE" w:rsidRDefault="00F122FE" w:rsidP="00F122FE">
      <w:pPr>
        <w:spacing w:before="100" w:beforeAutospacing="1" w:after="100" w:afterAutospacing="1"/>
        <w:outlineLvl w:val="1"/>
        <w:rPr>
          <w:rFonts w:eastAsia="Times New Roman"/>
          <w:b/>
          <w:bCs/>
        </w:rPr>
      </w:pPr>
      <w:bookmarkStart w:id="12" w:name="Learning_Objectives--the_ecosystem.-Reso"/>
      <w:bookmarkStart w:id="13" w:name="Learning_Objectives-AP_Bio_Specific_Lear"/>
      <w:bookmarkEnd w:id="12"/>
      <w:bookmarkEnd w:id="13"/>
    </w:p>
    <w:p w:rsidR="00F122FE" w:rsidRPr="00F122FE" w:rsidRDefault="00F122FE" w:rsidP="00F122FE">
      <w:pPr>
        <w:spacing w:before="100" w:beforeAutospacing="1" w:after="100" w:afterAutospacing="1"/>
        <w:outlineLvl w:val="1"/>
        <w:rPr>
          <w:rFonts w:eastAsia="Times New Roman"/>
          <w:b/>
          <w:bCs/>
          <w:sz w:val="22"/>
          <w:szCs w:val="22"/>
        </w:rPr>
      </w:pPr>
      <w:r w:rsidRPr="00F122FE">
        <w:rPr>
          <w:rFonts w:eastAsia="Times New Roman"/>
          <w:b/>
          <w:bCs/>
          <w:sz w:val="22"/>
          <w:szCs w:val="22"/>
        </w:rPr>
        <w:t>AP Bio Specific Learning Objectives</w:t>
      </w:r>
    </w:p>
    <w:p w:rsidR="00F42B7B" w:rsidRPr="00F122FE" w:rsidRDefault="00F122FE" w:rsidP="00F122FE">
      <w:pPr>
        <w:spacing w:before="100" w:beforeAutospacing="1" w:after="100" w:afterAutospacing="1"/>
        <w:outlineLvl w:val="1"/>
        <w:rPr>
          <w:rFonts w:eastAsia="Times New Roman"/>
          <w:b/>
          <w:bCs/>
        </w:rPr>
      </w:pPr>
      <w:r w:rsidRPr="00F122FE">
        <w:rPr>
          <w:rFonts w:eastAsia="Times New Roman"/>
          <w:sz w:val="22"/>
          <w:szCs w:val="22"/>
        </w:rPr>
        <w:t>LO 2.1 The student is able to explain how biological systems use free energy based on empirical data that all organisms require constant energy input to maintain organization, to grow and to reproduce.</w:t>
      </w:r>
      <w:r w:rsidRPr="00F122FE">
        <w:rPr>
          <w:rFonts w:eastAsia="Times New Roman"/>
          <w:sz w:val="22"/>
          <w:szCs w:val="22"/>
        </w:rPr>
        <w:br/>
        <w:t>LO 2.2 The student is able to justify a scientific claim that free energy is required for living systems to maintain organization, to grow or to reproduce, but that multiple strategies exist in different living systems.</w:t>
      </w:r>
      <w:r w:rsidRPr="00F122FE">
        <w:rPr>
          <w:rFonts w:eastAsia="Times New Roman"/>
          <w:sz w:val="22"/>
          <w:szCs w:val="22"/>
        </w:rPr>
        <w:br/>
        <w:t xml:space="preserve">LO 2.3 </w:t>
      </w:r>
      <w:proofErr w:type="gramStart"/>
      <w:r w:rsidRPr="00F122FE">
        <w:rPr>
          <w:rFonts w:eastAsia="Times New Roman"/>
          <w:sz w:val="22"/>
          <w:szCs w:val="22"/>
        </w:rPr>
        <w:t>The</w:t>
      </w:r>
      <w:proofErr w:type="gramEnd"/>
      <w:r w:rsidRPr="00F122FE">
        <w:rPr>
          <w:rFonts w:eastAsia="Times New Roman"/>
          <w:sz w:val="22"/>
          <w:szCs w:val="22"/>
        </w:rPr>
        <w:t xml:space="preserve"> student is able to predict how changes in free energy availability affect organisms, populations and ecosystems.</w:t>
      </w:r>
      <w:r w:rsidRPr="00F122FE">
        <w:rPr>
          <w:rFonts w:eastAsia="Times New Roman"/>
          <w:sz w:val="22"/>
          <w:szCs w:val="22"/>
        </w:rPr>
        <w:br/>
        <w:t>LO 2.22 The student is able to refine scientific models and questions about the effect of complex biotic and abiotic interactions on all biological systems, from cells and organisms to populations, communities and ecosystems.</w:t>
      </w:r>
      <w:r w:rsidRPr="00F122FE">
        <w:rPr>
          <w:rFonts w:eastAsia="Times New Roman"/>
          <w:sz w:val="22"/>
          <w:szCs w:val="22"/>
        </w:rPr>
        <w:br/>
        <w:t>LO 2.23 The student is able to design a plan for collecting data to show that all biological systems (cells, organisms, populations, communities and ecosystems) are affected by complex biotic and abiotic interactions.</w:t>
      </w:r>
      <w:r w:rsidRPr="00F122FE">
        <w:rPr>
          <w:rFonts w:eastAsia="Times New Roman"/>
          <w:sz w:val="22"/>
          <w:szCs w:val="22"/>
        </w:rPr>
        <w:br/>
        <w:t xml:space="preserve">LO 2.24 </w:t>
      </w:r>
      <w:proofErr w:type="gramStart"/>
      <w:r w:rsidRPr="00F122FE">
        <w:rPr>
          <w:rFonts w:eastAsia="Times New Roman"/>
          <w:sz w:val="22"/>
          <w:szCs w:val="22"/>
        </w:rPr>
        <w:t>The</w:t>
      </w:r>
      <w:proofErr w:type="gramEnd"/>
      <w:r w:rsidRPr="00F122FE">
        <w:rPr>
          <w:rFonts w:eastAsia="Times New Roman"/>
          <w:sz w:val="22"/>
          <w:szCs w:val="22"/>
        </w:rPr>
        <w:t xml:space="preserve"> student is able to analyze data to identify possible patterns and relationships between a biotic or abiotic factor and a biological system (cells, organisms, populations, communities or ecosystems).</w:t>
      </w:r>
      <w:r w:rsidRPr="00F122FE">
        <w:rPr>
          <w:rFonts w:eastAsia="Times New Roman"/>
          <w:sz w:val="22"/>
          <w:szCs w:val="22"/>
        </w:rPr>
        <w:br/>
        <w:t xml:space="preserve">LO 2.38 </w:t>
      </w:r>
      <w:proofErr w:type="gramStart"/>
      <w:r w:rsidRPr="00F122FE">
        <w:rPr>
          <w:rFonts w:eastAsia="Times New Roman"/>
          <w:sz w:val="22"/>
          <w:szCs w:val="22"/>
        </w:rPr>
        <w:t>The</w:t>
      </w:r>
      <w:proofErr w:type="gramEnd"/>
      <w:r w:rsidRPr="00F122FE">
        <w:rPr>
          <w:rFonts w:eastAsia="Times New Roman"/>
          <w:sz w:val="22"/>
          <w:szCs w:val="22"/>
        </w:rPr>
        <w:t xml:space="preserve"> student is able to analyze data to support the claim that responses to information and communication of information affect natural selection.</w:t>
      </w:r>
      <w:r w:rsidRPr="00F122FE">
        <w:rPr>
          <w:rFonts w:eastAsia="Times New Roman"/>
          <w:sz w:val="22"/>
          <w:szCs w:val="22"/>
        </w:rPr>
        <w:br/>
        <w:t xml:space="preserve">LO 2.39 </w:t>
      </w:r>
      <w:proofErr w:type="gramStart"/>
      <w:r w:rsidRPr="00F122FE">
        <w:rPr>
          <w:rFonts w:eastAsia="Times New Roman"/>
          <w:sz w:val="22"/>
          <w:szCs w:val="22"/>
        </w:rPr>
        <w:t>The</w:t>
      </w:r>
      <w:proofErr w:type="gramEnd"/>
      <w:r w:rsidRPr="00F122FE">
        <w:rPr>
          <w:rFonts w:eastAsia="Times New Roman"/>
          <w:sz w:val="22"/>
          <w:szCs w:val="22"/>
        </w:rPr>
        <w:t xml:space="preserve"> student is able to justify scientific claims, using evidence, to describe how timing and coordination of behavioral events in organisms are regulated by several mechanisms.</w:t>
      </w:r>
      <w:r w:rsidRPr="00F122FE">
        <w:rPr>
          <w:rFonts w:eastAsia="Times New Roman"/>
          <w:sz w:val="22"/>
          <w:szCs w:val="22"/>
        </w:rPr>
        <w:br/>
        <w:t>LO 2.40 The student is able to connect concepts in and across domain(s) to predict how environmental factors affect responses to information and change behavior.</w:t>
      </w:r>
      <w:r w:rsidRPr="00F122FE">
        <w:rPr>
          <w:rFonts w:eastAsia="Times New Roman"/>
          <w:sz w:val="22"/>
          <w:szCs w:val="22"/>
        </w:rPr>
        <w:br/>
        <w:t xml:space="preserve">LO 3.40 </w:t>
      </w:r>
      <w:proofErr w:type="gramStart"/>
      <w:r w:rsidRPr="00F122FE">
        <w:rPr>
          <w:rFonts w:eastAsia="Times New Roman"/>
          <w:sz w:val="22"/>
          <w:szCs w:val="22"/>
        </w:rPr>
        <w:t>The</w:t>
      </w:r>
      <w:proofErr w:type="gramEnd"/>
      <w:r w:rsidRPr="00F122FE">
        <w:rPr>
          <w:rFonts w:eastAsia="Times New Roman"/>
          <w:sz w:val="22"/>
          <w:szCs w:val="22"/>
        </w:rPr>
        <w:t xml:space="preserve"> student is able to analyze data that indicate how organisms exchange information in response to internal changes and external cues, and which can change behavior.</w:t>
      </w:r>
      <w:r w:rsidRPr="00F122FE">
        <w:rPr>
          <w:rFonts w:eastAsia="Times New Roman"/>
          <w:sz w:val="22"/>
          <w:szCs w:val="22"/>
        </w:rPr>
        <w:br/>
        <w:t xml:space="preserve">LO 3.41 </w:t>
      </w:r>
      <w:proofErr w:type="gramStart"/>
      <w:r w:rsidRPr="00F122FE">
        <w:rPr>
          <w:rFonts w:eastAsia="Times New Roman"/>
          <w:sz w:val="22"/>
          <w:szCs w:val="22"/>
        </w:rPr>
        <w:t>The</w:t>
      </w:r>
      <w:proofErr w:type="gramEnd"/>
      <w:r w:rsidRPr="00F122FE">
        <w:rPr>
          <w:rFonts w:eastAsia="Times New Roman"/>
          <w:sz w:val="22"/>
          <w:szCs w:val="22"/>
        </w:rPr>
        <w:t xml:space="preserve"> student is able to create a representation that describes how organisms exchange information in response to internal changes and external cues, and which can result in changes in behavior.</w:t>
      </w:r>
      <w:r w:rsidRPr="00F122FE">
        <w:rPr>
          <w:rFonts w:eastAsia="Times New Roman"/>
          <w:sz w:val="22"/>
          <w:szCs w:val="22"/>
        </w:rPr>
        <w:br/>
        <w:t xml:space="preserve">LO 3.42 </w:t>
      </w:r>
      <w:proofErr w:type="gramStart"/>
      <w:r w:rsidRPr="00F122FE">
        <w:rPr>
          <w:rFonts w:eastAsia="Times New Roman"/>
          <w:sz w:val="22"/>
          <w:szCs w:val="22"/>
        </w:rPr>
        <w:t>The</w:t>
      </w:r>
      <w:proofErr w:type="gramEnd"/>
      <w:r w:rsidRPr="00F122FE">
        <w:rPr>
          <w:rFonts w:eastAsia="Times New Roman"/>
          <w:sz w:val="22"/>
          <w:szCs w:val="22"/>
        </w:rPr>
        <w:t xml:space="preserve"> student is able to describe how organisms exchange information in response to internal changes or environmental cues.</w:t>
      </w:r>
      <w:r w:rsidRPr="00F122FE">
        <w:rPr>
          <w:rFonts w:eastAsia="Times New Roman"/>
          <w:sz w:val="22"/>
          <w:szCs w:val="22"/>
        </w:rPr>
        <w:br/>
        <w:t xml:space="preserve">LO 4.11 </w:t>
      </w:r>
      <w:proofErr w:type="gramStart"/>
      <w:r w:rsidRPr="00F122FE">
        <w:rPr>
          <w:rFonts w:eastAsia="Times New Roman"/>
          <w:sz w:val="22"/>
          <w:szCs w:val="22"/>
        </w:rPr>
        <w:t>The</w:t>
      </w:r>
      <w:proofErr w:type="gramEnd"/>
      <w:r w:rsidRPr="00F122FE">
        <w:rPr>
          <w:rFonts w:eastAsia="Times New Roman"/>
          <w:sz w:val="22"/>
          <w:szCs w:val="22"/>
        </w:rPr>
        <w:t xml:space="preserve"> student is able to justify the selection of the kind of data needed to answer scientific questions about the interaction of populations within communities.</w:t>
      </w:r>
      <w:r w:rsidRPr="00F122FE">
        <w:rPr>
          <w:rFonts w:eastAsia="Times New Roman"/>
          <w:sz w:val="22"/>
          <w:szCs w:val="22"/>
        </w:rPr>
        <w:br/>
        <w:t xml:space="preserve">LO 4.12 </w:t>
      </w:r>
      <w:proofErr w:type="gramStart"/>
      <w:r w:rsidRPr="00F122FE">
        <w:rPr>
          <w:rFonts w:eastAsia="Times New Roman"/>
          <w:sz w:val="22"/>
          <w:szCs w:val="22"/>
        </w:rPr>
        <w:t>The</w:t>
      </w:r>
      <w:proofErr w:type="gramEnd"/>
      <w:r w:rsidRPr="00F122FE">
        <w:rPr>
          <w:rFonts w:eastAsia="Times New Roman"/>
          <w:sz w:val="22"/>
          <w:szCs w:val="22"/>
        </w:rPr>
        <w:t xml:space="preserve"> student is able to apply mathematical routines to quantities that describe communities composed of populations of organisms that interact in complex ways.</w:t>
      </w:r>
      <w:r w:rsidRPr="00F122FE">
        <w:rPr>
          <w:rFonts w:eastAsia="Times New Roman"/>
          <w:sz w:val="22"/>
          <w:szCs w:val="22"/>
        </w:rPr>
        <w:br/>
        <w:t xml:space="preserve">LO 4.13 </w:t>
      </w:r>
      <w:proofErr w:type="gramStart"/>
      <w:r w:rsidRPr="00F122FE">
        <w:rPr>
          <w:rFonts w:eastAsia="Times New Roman"/>
          <w:sz w:val="22"/>
          <w:szCs w:val="22"/>
        </w:rPr>
        <w:t>The</w:t>
      </w:r>
      <w:proofErr w:type="gramEnd"/>
      <w:r w:rsidRPr="00F122FE">
        <w:rPr>
          <w:rFonts w:eastAsia="Times New Roman"/>
          <w:sz w:val="22"/>
          <w:szCs w:val="22"/>
        </w:rPr>
        <w:t xml:space="preserve"> student is able to predict the effects of a change in the community’s populations on the community.</w:t>
      </w:r>
      <w:r w:rsidRPr="00F122FE">
        <w:rPr>
          <w:rFonts w:eastAsia="Times New Roman"/>
          <w:sz w:val="22"/>
          <w:szCs w:val="22"/>
        </w:rPr>
        <w:br/>
        <w:t>LO 4.14 The student is able to apply mathematical routines to quantities that describe interactions among living systems and their environment, which result in the movement of matter and energy.</w:t>
      </w:r>
      <w:r w:rsidRPr="00F122FE">
        <w:rPr>
          <w:rFonts w:eastAsia="Times New Roman"/>
          <w:sz w:val="22"/>
          <w:szCs w:val="22"/>
        </w:rPr>
        <w:br/>
        <w:t xml:space="preserve">LO 4.15 </w:t>
      </w:r>
      <w:proofErr w:type="gramStart"/>
      <w:r w:rsidRPr="00F122FE">
        <w:rPr>
          <w:rFonts w:eastAsia="Times New Roman"/>
          <w:sz w:val="22"/>
          <w:szCs w:val="22"/>
        </w:rPr>
        <w:t>The</w:t>
      </w:r>
      <w:proofErr w:type="gramEnd"/>
      <w:r w:rsidRPr="00F122FE">
        <w:rPr>
          <w:rFonts w:eastAsia="Times New Roman"/>
          <w:sz w:val="22"/>
          <w:szCs w:val="22"/>
        </w:rPr>
        <w:t xml:space="preserve"> student is able to use visual representations to analyze situations or solve problems qualitatively to illustrate how interactions among living systems and with their environment result in the movement of matter and energy. [See</w:t>
      </w:r>
      <w:r w:rsidRPr="00F122FE">
        <w:rPr>
          <w:rFonts w:eastAsia="Times New Roman"/>
          <w:sz w:val="22"/>
          <w:szCs w:val="22"/>
        </w:rPr>
        <w:br/>
        <w:t>LO 4.16 The student is able to predict the effects of a change of matter or energy availability on communities.</w:t>
      </w:r>
      <w:r w:rsidRPr="00F122FE">
        <w:rPr>
          <w:rFonts w:eastAsia="Times New Roman"/>
          <w:sz w:val="22"/>
          <w:szCs w:val="22"/>
        </w:rPr>
        <w:br/>
        <w:t xml:space="preserve">LO 4.18 </w:t>
      </w:r>
      <w:proofErr w:type="gramStart"/>
      <w:r w:rsidRPr="00F122FE">
        <w:rPr>
          <w:rFonts w:eastAsia="Times New Roman"/>
          <w:sz w:val="22"/>
          <w:szCs w:val="22"/>
        </w:rPr>
        <w:t>The</w:t>
      </w:r>
      <w:proofErr w:type="gramEnd"/>
      <w:r w:rsidRPr="00F122FE">
        <w:rPr>
          <w:rFonts w:eastAsia="Times New Roman"/>
          <w:sz w:val="22"/>
          <w:szCs w:val="22"/>
        </w:rPr>
        <w:t xml:space="preserve"> student is able to use representations and models to analyze how cooperative interactions within organisms promote efficiency in the use of energy and matter.</w:t>
      </w:r>
      <w:r w:rsidRPr="00F122FE">
        <w:rPr>
          <w:rFonts w:eastAsia="Times New Roman"/>
          <w:sz w:val="22"/>
          <w:szCs w:val="22"/>
        </w:rPr>
        <w:br/>
        <w:t xml:space="preserve">LO 4.19 </w:t>
      </w:r>
      <w:proofErr w:type="gramStart"/>
      <w:r w:rsidRPr="00F122FE">
        <w:rPr>
          <w:rFonts w:eastAsia="Times New Roman"/>
          <w:sz w:val="22"/>
          <w:szCs w:val="22"/>
        </w:rPr>
        <w:t>The</w:t>
      </w:r>
      <w:proofErr w:type="gramEnd"/>
      <w:r w:rsidRPr="00F122FE">
        <w:rPr>
          <w:rFonts w:eastAsia="Times New Roman"/>
          <w:sz w:val="22"/>
          <w:szCs w:val="22"/>
        </w:rPr>
        <w:t xml:space="preserve"> student is able to use data analysis to refine observations and measurements regarding the effect of population interactions on patterns of species distribution and abundance.</w:t>
      </w:r>
      <w:r w:rsidRPr="00F122FE">
        <w:rPr>
          <w:rFonts w:eastAsia="Times New Roman"/>
          <w:sz w:val="22"/>
          <w:szCs w:val="22"/>
        </w:rPr>
        <w:br/>
        <w:t xml:space="preserve">LO 4.20 </w:t>
      </w:r>
      <w:proofErr w:type="gramStart"/>
      <w:r w:rsidRPr="00F122FE">
        <w:rPr>
          <w:rFonts w:eastAsia="Times New Roman"/>
          <w:sz w:val="22"/>
          <w:szCs w:val="22"/>
        </w:rPr>
        <w:t>The</w:t>
      </w:r>
      <w:proofErr w:type="gramEnd"/>
      <w:r w:rsidRPr="00F122FE">
        <w:rPr>
          <w:rFonts w:eastAsia="Times New Roman"/>
          <w:sz w:val="22"/>
          <w:szCs w:val="22"/>
        </w:rPr>
        <w:t xml:space="preserve"> student is able to explain how the distribution of ecosystems changes over time by identifying large-scale events that have resulted in these changes in the past.</w:t>
      </w:r>
      <w:r w:rsidRPr="00F122FE">
        <w:rPr>
          <w:rFonts w:eastAsia="Times New Roman"/>
          <w:sz w:val="22"/>
          <w:szCs w:val="22"/>
        </w:rPr>
        <w:br/>
        <w:t xml:space="preserve">LO 4.21 </w:t>
      </w:r>
      <w:proofErr w:type="gramStart"/>
      <w:r w:rsidRPr="00F122FE">
        <w:rPr>
          <w:rFonts w:eastAsia="Times New Roman"/>
          <w:sz w:val="22"/>
          <w:szCs w:val="22"/>
        </w:rPr>
        <w:t>The</w:t>
      </w:r>
      <w:proofErr w:type="gramEnd"/>
      <w:r w:rsidRPr="00F122FE">
        <w:rPr>
          <w:rFonts w:eastAsia="Times New Roman"/>
          <w:sz w:val="22"/>
          <w:szCs w:val="22"/>
        </w:rPr>
        <w:t xml:space="preserve"> student is able to predict consequences of human actions on both local and global ecosystems.</w:t>
      </w:r>
      <w:r w:rsidRPr="00F122FE">
        <w:rPr>
          <w:rFonts w:eastAsia="Times New Roman"/>
          <w:sz w:val="22"/>
          <w:szCs w:val="22"/>
        </w:rPr>
        <w:br/>
        <w:t xml:space="preserve">LO 4.23 </w:t>
      </w:r>
      <w:proofErr w:type="gramStart"/>
      <w:r w:rsidRPr="00F122FE">
        <w:rPr>
          <w:rFonts w:eastAsia="Times New Roman"/>
          <w:sz w:val="22"/>
          <w:szCs w:val="22"/>
        </w:rPr>
        <w:t>The</w:t>
      </w:r>
      <w:proofErr w:type="gramEnd"/>
      <w:r w:rsidRPr="00F122FE">
        <w:rPr>
          <w:rFonts w:eastAsia="Times New Roman"/>
          <w:sz w:val="22"/>
          <w:szCs w:val="22"/>
        </w:rPr>
        <w:t xml:space="preserve"> student is able to construct explanations of the influence of environmental factors on the phenotype of an organism.</w:t>
      </w:r>
      <w:r w:rsidRPr="00F122FE">
        <w:rPr>
          <w:rFonts w:eastAsia="Times New Roman"/>
          <w:sz w:val="22"/>
          <w:szCs w:val="22"/>
        </w:rPr>
        <w:br/>
        <w:t xml:space="preserve">LO 4.24 </w:t>
      </w:r>
      <w:proofErr w:type="gramStart"/>
      <w:r w:rsidRPr="00F122FE">
        <w:rPr>
          <w:rFonts w:eastAsia="Times New Roman"/>
          <w:sz w:val="22"/>
          <w:szCs w:val="22"/>
        </w:rPr>
        <w:t>The</w:t>
      </w:r>
      <w:proofErr w:type="gramEnd"/>
      <w:r w:rsidRPr="00F122FE">
        <w:rPr>
          <w:rFonts w:eastAsia="Times New Roman"/>
          <w:sz w:val="22"/>
          <w:szCs w:val="22"/>
        </w:rPr>
        <w:t xml:space="preserve"> student is able to predict the effects of a change in an environmental factor on the genotypic expression of the phenotype.</w:t>
      </w:r>
      <w:r w:rsidRPr="00F122FE">
        <w:rPr>
          <w:rFonts w:eastAsia="Times New Roman"/>
          <w:sz w:val="22"/>
          <w:szCs w:val="22"/>
        </w:rPr>
        <w:br/>
        <w:t xml:space="preserve">LO 4.25 </w:t>
      </w:r>
      <w:proofErr w:type="gramStart"/>
      <w:r w:rsidRPr="00F122FE">
        <w:rPr>
          <w:rFonts w:eastAsia="Times New Roman"/>
          <w:sz w:val="22"/>
          <w:szCs w:val="22"/>
        </w:rPr>
        <w:t>The</w:t>
      </w:r>
      <w:proofErr w:type="gramEnd"/>
      <w:r w:rsidRPr="00F122FE">
        <w:rPr>
          <w:rFonts w:eastAsia="Times New Roman"/>
          <w:sz w:val="22"/>
          <w:szCs w:val="22"/>
        </w:rPr>
        <w:t xml:space="preserve"> student is able to use evidence to justify a claim that a variety of phenotypic responses to a single environmental factor can result from different genotypes within the population.</w:t>
      </w:r>
      <w:r w:rsidRPr="00F122FE">
        <w:rPr>
          <w:rFonts w:eastAsia="Times New Roman"/>
          <w:sz w:val="22"/>
          <w:szCs w:val="22"/>
        </w:rPr>
        <w:br/>
        <w:t xml:space="preserve">LO 4.26 </w:t>
      </w:r>
      <w:proofErr w:type="gramStart"/>
      <w:r w:rsidRPr="00F122FE">
        <w:rPr>
          <w:rFonts w:eastAsia="Times New Roman"/>
          <w:sz w:val="22"/>
          <w:szCs w:val="22"/>
        </w:rPr>
        <w:t>The</w:t>
      </w:r>
      <w:proofErr w:type="gramEnd"/>
      <w:r w:rsidRPr="00F122FE">
        <w:rPr>
          <w:rFonts w:eastAsia="Times New Roman"/>
          <w:sz w:val="22"/>
          <w:szCs w:val="22"/>
        </w:rPr>
        <w:t xml:space="preserve"> student is able to use theories and models to make scientific claims and/or predictions about the effects of variation within populations on survival and fitness.</w:t>
      </w:r>
      <w:r w:rsidRPr="00F122FE">
        <w:rPr>
          <w:rFonts w:eastAsia="Times New Roman"/>
          <w:sz w:val="22"/>
          <w:szCs w:val="22"/>
        </w:rPr>
        <w:br/>
        <w:t xml:space="preserve">LO 4.27 </w:t>
      </w:r>
      <w:proofErr w:type="gramStart"/>
      <w:r w:rsidRPr="00F122FE">
        <w:rPr>
          <w:rFonts w:eastAsia="Times New Roman"/>
          <w:sz w:val="22"/>
          <w:szCs w:val="22"/>
        </w:rPr>
        <w:t>The</w:t>
      </w:r>
      <w:proofErr w:type="gramEnd"/>
      <w:r w:rsidRPr="00F122FE">
        <w:rPr>
          <w:rFonts w:eastAsia="Times New Roman"/>
          <w:sz w:val="22"/>
          <w:szCs w:val="22"/>
        </w:rPr>
        <w:t xml:space="preserve"> student is able to make scientific claims and predictions about how species diversity within an ecosystem influences</w:t>
      </w:r>
      <w:r w:rsidRPr="00F122FE">
        <w:rPr>
          <w:rFonts w:eastAsia="Times New Roman"/>
        </w:rPr>
        <w:t xml:space="preserve"> </w:t>
      </w:r>
      <w:r w:rsidRPr="00F122FE">
        <w:rPr>
          <w:rFonts w:eastAsia="Times New Roman"/>
          <w:sz w:val="22"/>
          <w:szCs w:val="22"/>
        </w:rPr>
        <w:t>ecosystem stability.</w:t>
      </w:r>
    </w:p>
    <w:sectPr w:rsidR="00F42B7B" w:rsidRPr="00F122FE" w:rsidSect="00F122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7DA"/>
    <w:multiLevelType w:val="multilevel"/>
    <w:tmpl w:val="D8CC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34977"/>
    <w:multiLevelType w:val="multilevel"/>
    <w:tmpl w:val="4664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A2589"/>
    <w:multiLevelType w:val="hybridMultilevel"/>
    <w:tmpl w:val="E0C81B0C"/>
    <w:lvl w:ilvl="0" w:tplc="6CFC8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D265B"/>
    <w:multiLevelType w:val="multilevel"/>
    <w:tmpl w:val="5E1C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1C391E"/>
    <w:multiLevelType w:val="multilevel"/>
    <w:tmpl w:val="F45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8D45FA"/>
    <w:multiLevelType w:val="multilevel"/>
    <w:tmpl w:val="A39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051B6C"/>
    <w:multiLevelType w:val="multilevel"/>
    <w:tmpl w:val="85B0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301615"/>
    <w:multiLevelType w:val="multilevel"/>
    <w:tmpl w:val="AAC8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FE"/>
    <w:rsid w:val="004772AA"/>
    <w:rsid w:val="00F122FE"/>
    <w:rsid w:val="00F4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5820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22F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122F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122F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F122F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2FE"/>
    <w:rPr>
      <w:rFonts w:ascii="Times" w:hAnsi="Times"/>
      <w:b/>
      <w:bCs/>
      <w:kern w:val="36"/>
      <w:sz w:val="48"/>
      <w:szCs w:val="48"/>
    </w:rPr>
  </w:style>
  <w:style w:type="character" w:customStyle="1" w:styleId="Heading2Char">
    <w:name w:val="Heading 2 Char"/>
    <w:basedOn w:val="DefaultParagraphFont"/>
    <w:link w:val="Heading2"/>
    <w:uiPriority w:val="9"/>
    <w:rsid w:val="00F122FE"/>
    <w:rPr>
      <w:rFonts w:ascii="Times" w:hAnsi="Times"/>
      <w:b/>
      <w:bCs/>
      <w:sz w:val="36"/>
      <w:szCs w:val="36"/>
    </w:rPr>
  </w:style>
  <w:style w:type="character" w:customStyle="1" w:styleId="Heading3Char">
    <w:name w:val="Heading 3 Char"/>
    <w:basedOn w:val="DefaultParagraphFont"/>
    <w:link w:val="Heading3"/>
    <w:uiPriority w:val="9"/>
    <w:rsid w:val="00F122FE"/>
    <w:rPr>
      <w:rFonts w:ascii="Times" w:hAnsi="Times"/>
      <w:b/>
      <w:bCs/>
      <w:sz w:val="27"/>
      <w:szCs w:val="27"/>
    </w:rPr>
  </w:style>
  <w:style w:type="character" w:customStyle="1" w:styleId="Heading4Char">
    <w:name w:val="Heading 4 Char"/>
    <w:basedOn w:val="DefaultParagraphFont"/>
    <w:link w:val="Heading4"/>
    <w:uiPriority w:val="9"/>
    <w:rsid w:val="00F122FE"/>
    <w:rPr>
      <w:rFonts w:ascii="Times" w:hAnsi="Times"/>
      <w:b/>
      <w:bCs/>
    </w:rPr>
  </w:style>
  <w:style w:type="character" w:styleId="Hyperlink">
    <w:name w:val="Hyperlink"/>
    <w:basedOn w:val="DefaultParagraphFont"/>
    <w:uiPriority w:val="99"/>
    <w:semiHidden/>
    <w:unhideWhenUsed/>
    <w:rsid w:val="00F122FE"/>
    <w:rPr>
      <w:color w:val="0000FF"/>
      <w:u w:val="single"/>
    </w:rPr>
  </w:style>
  <w:style w:type="paragraph" w:styleId="ListParagraph">
    <w:name w:val="List Paragraph"/>
    <w:basedOn w:val="Normal"/>
    <w:uiPriority w:val="34"/>
    <w:qFormat/>
    <w:rsid w:val="00F122F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22F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122F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122F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F122F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2FE"/>
    <w:rPr>
      <w:rFonts w:ascii="Times" w:hAnsi="Times"/>
      <w:b/>
      <w:bCs/>
      <w:kern w:val="36"/>
      <w:sz w:val="48"/>
      <w:szCs w:val="48"/>
    </w:rPr>
  </w:style>
  <w:style w:type="character" w:customStyle="1" w:styleId="Heading2Char">
    <w:name w:val="Heading 2 Char"/>
    <w:basedOn w:val="DefaultParagraphFont"/>
    <w:link w:val="Heading2"/>
    <w:uiPriority w:val="9"/>
    <w:rsid w:val="00F122FE"/>
    <w:rPr>
      <w:rFonts w:ascii="Times" w:hAnsi="Times"/>
      <w:b/>
      <w:bCs/>
      <w:sz w:val="36"/>
      <w:szCs w:val="36"/>
    </w:rPr>
  </w:style>
  <w:style w:type="character" w:customStyle="1" w:styleId="Heading3Char">
    <w:name w:val="Heading 3 Char"/>
    <w:basedOn w:val="DefaultParagraphFont"/>
    <w:link w:val="Heading3"/>
    <w:uiPriority w:val="9"/>
    <w:rsid w:val="00F122FE"/>
    <w:rPr>
      <w:rFonts w:ascii="Times" w:hAnsi="Times"/>
      <w:b/>
      <w:bCs/>
      <w:sz w:val="27"/>
      <w:szCs w:val="27"/>
    </w:rPr>
  </w:style>
  <w:style w:type="character" w:customStyle="1" w:styleId="Heading4Char">
    <w:name w:val="Heading 4 Char"/>
    <w:basedOn w:val="DefaultParagraphFont"/>
    <w:link w:val="Heading4"/>
    <w:uiPriority w:val="9"/>
    <w:rsid w:val="00F122FE"/>
    <w:rPr>
      <w:rFonts w:ascii="Times" w:hAnsi="Times"/>
      <w:b/>
      <w:bCs/>
    </w:rPr>
  </w:style>
  <w:style w:type="character" w:styleId="Hyperlink">
    <w:name w:val="Hyperlink"/>
    <w:basedOn w:val="DefaultParagraphFont"/>
    <w:uiPriority w:val="99"/>
    <w:semiHidden/>
    <w:unhideWhenUsed/>
    <w:rsid w:val="00F122FE"/>
    <w:rPr>
      <w:color w:val="0000FF"/>
      <w:u w:val="single"/>
    </w:rPr>
  </w:style>
  <w:style w:type="paragraph" w:styleId="ListParagraph">
    <w:name w:val="List Paragraph"/>
    <w:basedOn w:val="Normal"/>
    <w:uiPriority w:val="34"/>
    <w:qFormat/>
    <w:rsid w:val="00F12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8560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1267</Words>
  <Characters>6734</Characters>
  <Application>Microsoft Macintosh Word</Application>
  <DocSecurity>0</DocSecurity>
  <Lines>481</Lines>
  <Paragraphs>421</Paragraphs>
  <ScaleCrop>false</ScaleCrop>
  <Company>Sharon High School</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Dixon</dc:creator>
  <cp:keywords/>
  <dc:description/>
  <cp:lastModifiedBy>James Dixon</cp:lastModifiedBy>
  <cp:revision>1</cp:revision>
  <dcterms:created xsi:type="dcterms:W3CDTF">2013-08-28T15:29:00Z</dcterms:created>
  <dcterms:modified xsi:type="dcterms:W3CDTF">2013-08-28T15:40:00Z</dcterms:modified>
</cp:coreProperties>
</file>