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5553C" w14:textId="37D1ABE3" w:rsidR="00CD4919" w:rsidRPr="00AF743D" w:rsidRDefault="00157F1F">
      <w:pPr>
        <w:pStyle w:val="Heading1"/>
        <w:jc w:val="center"/>
        <w:rPr>
          <w:rFonts w:ascii="Helvetica" w:hAnsi="Helvetica"/>
          <w:b/>
          <w:smallCaps/>
          <w:sz w:val="32"/>
        </w:rPr>
      </w:pPr>
      <w:r>
        <w:rPr>
          <w:rFonts w:ascii="Helvetica" w:hAnsi="Helvetica"/>
          <w:b/>
          <w:smallCaps/>
          <w:sz w:val="32"/>
        </w:rPr>
        <w:t>CHE 575</w:t>
      </w:r>
      <w:r w:rsidR="00030138">
        <w:rPr>
          <w:rFonts w:ascii="Helvetica" w:hAnsi="Helvetica"/>
          <w:b/>
          <w:smallCaps/>
          <w:sz w:val="32"/>
        </w:rPr>
        <w:t>:</w:t>
      </w:r>
      <w:r w:rsidR="00CD4919" w:rsidRPr="00AF743D">
        <w:rPr>
          <w:rFonts w:ascii="Helvetica" w:hAnsi="Helvetica"/>
          <w:b/>
          <w:smallCaps/>
          <w:sz w:val="32"/>
        </w:rPr>
        <w:t xml:space="preserve"> </w:t>
      </w:r>
      <w:r w:rsidR="00E24891">
        <w:rPr>
          <w:rFonts w:ascii="Helvetica" w:hAnsi="Helvetica"/>
          <w:b/>
          <w:smallCaps/>
          <w:sz w:val="32"/>
        </w:rPr>
        <w:t>Tissue Engineering</w:t>
      </w:r>
    </w:p>
    <w:p w14:paraId="141E155F" w14:textId="77777777" w:rsidR="00030138" w:rsidRDefault="00030138" w:rsidP="00EF5979">
      <w:pPr>
        <w:pStyle w:val="Heading2"/>
        <w:tabs>
          <w:tab w:val="left" w:pos="3100"/>
        </w:tabs>
        <w:rPr>
          <w:rFonts w:ascii="Helvetica" w:hAnsi="Helvetica"/>
          <w:smallCaps/>
          <w:noProof/>
          <w:sz w:val="28"/>
        </w:rPr>
        <w:sectPr w:rsidR="00030138" w:rsidSect="00CD4919">
          <w:headerReference w:type="default" r:id="rId8"/>
          <w:footerReference w:type="default" r:id="rId9"/>
          <w:pgSz w:w="12240" w:h="15840"/>
          <w:pgMar w:top="720" w:right="720" w:bottom="720" w:left="720" w:header="720" w:footer="720" w:gutter="0"/>
          <w:cols w:space="720"/>
        </w:sectPr>
      </w:pPr>
    </w:p>
    <w:p w14:paraId="6F1D41C0" w14:textId="648231F7" w:rsidR="00030138" w:rsidRPr="00CC2B40" w:rsidRDefault="00CC2B40" w:rsidP="00CC2B40">
      <w:pPr>
        <w:rPr>
          <w:rFonts w:ascii="Helvetica" w:hAnsi="Helvetica"/>
        </w:rPr>
      </w:pPr>
      <w:r w:rsidRPr="00CC2B40">
        <w:rPr>
          <w:rFonts w:ascii="Helvetica" w:hAnsi="Helvetica"/>
        </w:rPr>
        <w:lastRenderedPageBreak/>
        <w:t>*NOTE, this syllabus is posted on the course website (http://openwetware.org/wiki/ChemEng_575) and is updated throughout the semester.  Check online for the most up-to-date information!)</w:t>
      </w:r>
    </w:p>
    <w:p w14:paraId="669C1036" w14:textId="77777777" w:rsidR="00CC2B40" w:rsidRDefault="00CC2B40" w:rsidP="00EF5979">
      <w:pPr>
        <w:pStyle w:val="Heading2"/>
        <w:tabs>
          <w:tab w:val="left" w:pos="3100"/>
        </w:tabs>
        <w:rPr>
          <w:rFonts w:ascii="Helvetica" w:hAnsi="Helvetica"/>
          <w:smallCaps/>
          <w:noProof/>
          <w:sz w:val="28"/>
        </w:rPr>
      </w:pPr>
    </w:p>
    <w:p w14:paraId="0DBA561E" w14:textId="77777777" w:rsidR="00CC2B40" w:rsidRPr="00CC2B40" w:rsidRDefault="00CC2B40" w:rsidP="00CC2B40">
      <w:pPr>
        <w:sectPr w:rsidR="00CC2B40" w:rsidRPr="00CC2B40" w:rsidSect="00CC2B40">
          <w:type w:val="continuous"/>
          <w:pgSz w:w="12240" w:h="15840"/>
          <w:pgMar w:top="720" w:right="720" w:bottom="720" w:left="720" w:header="720" w:footer="720" w:gutter="0"/>
          <w:cols w:space="720"/>
        </w:sectPr>
      </w:pPr>
    </w:p>
    <w:p w14:paraId="3E23AF6C" w14:textId="1A3461E3" w:rsidR="00EF5979" w:rsidRPr="00AF743D" w:rsidRDefault="00EF5979" w:rsidP="00EF5979">
      <w:pPr>
        <w:pStyle w:val="Heading2"/>
        <w:tabs>
          <w:tab w:val="left" w:pos="3100"/>
        </w:tabs>
        <w:rPr>
          <w:rFonts w:ascii="Helvetica" w:hAnsi="Helvetica"/>
          <w:smallCaps/>
          <w:noProof/>
          <w:sz w:val="28"/>
        </w:rPr>
      </w:pPr>
      <w:r w:rsidRPr="00AF743D">
        <w:rPr>
          <w:rFonts w:ascii="Helvetica" w:hAnsi="Helvetica"/>
          <w:smallCaps/>
          <w:noProof/>
          <w:sz w:val="28"/>
        </w:rPr>
        <w:lastRenderedPageBreak/>
        <w:t>Instructor</w:t>
      </w:r>
      <w:r w:rsidRPr="00AF743D">
        <w:rPr>
          <w:rFonts w:ascii="Helvetica" w:hAnsi="Helvetica"/>
          <w:smallCaps/>
          <w:noProof/>
          <w:sz w:val="28"/>
        </w:rPr>
        <w:tab/>
      </w:r>
    </w:p>
    <w:p w14:paraId="7A0D86CA" w14:textId="77777777" w:rsidR="00EF5979" w:rsidRPr="00AF743D" w:rsidRDefault="00EF5979" w:rsidP="00EF5979">
      <w:pPr>
        <w:pStyle w:val="Heading1"/>
        <w:rPr>
          <w:rFonts w:ascii="Helvetica" w:hAnsi="Helvetica"/>
          <w:noProof/>
          <w:sz w:val="22"/>
        </w:rPr>
      </w:pPr>
      <w:r w:rsidRPr="00AF743D">
        <w:rPr>
          <w:rFonts w:ascii="Helvetica" w:hAnsi="Helvetica"/>
          <w:noProof/>
          <w:sz w:val="22"/>
        </w:rPr>
        <w:t>Professor Shelly Peyton</w:t>
      </w:r>
    </w:p>
    <w:p w14:paraId="73F8FB4D" w14:textId="77777777" w:rsidR="00EF5979" w:rsidRPr="00AF743D" w:rsidRDefault="00EF5979" w:rsidP="00EF5979">
      <w:pPr>
        <w:pStyle w:val="Heading1"/>
        <w:rPr>
          <w:rFonts w:ascii="Helvetica" w:hAnsi="Helvetica"/>
          <w:noProof/>
          <w:sz w:val="22"/>
        </w:rPr>
      </w:pPr>
      <w:r w:rsidRPr="00AF743D">
        <w:rPr>
          <w:rFonts w:ascii="Helvetica" w:hAnsi="Helvetica"/>
          <w:noProof/>
          <w:sz w:val="22"/>
        </w:rPr>
        <w:t>Chemical Engineering Department</w:t>
      </w:r>
    </w:p>
    <w:p w14:paraId="31CDA5FF" w14:textId="77777777" w:rsidR="00EF5979" w:rsidRPr="00AF743D" w:rsidRDefault="00EF5979" w:rsidP="00EF5979">
      <w:pPr>
        <w:pStyle w:val="Heading1"/>
        <w:rPr>
          <w:rFonts w:ascii="Helvetica" w:hAnsi="Helvetica"/>
          <w:noProof/>
          <w:sz w:val="22"/>
        </w:rPr>
      </w:pPr>
      <w:r w:rsidRPr="00AF743D">
        <w:rPr>
          <w:rFonts w:ascii="Helvetica" w:hAnsi="Helvetica"/>
          <w:noProof/>
          <w:sz w:val="22"/>
        </w:rPr>
        <w:t>speyton@ecs.umass.edu</w:t>
      </w:r>
    </w:p>
    <w:p w14:paraId="3965E634" w14:textId="43D4F008" w:rsidR="00EF5979" w:rsidRPr="00AF743D" w:rsidRDefault="004B7B7C" w:rsidP="00EF5979">
      <w:pPr>
        <w:pStyle w:val="Heading1"/>
        <w:rPr>
          <w:rFonts w:ascii="Helvetica" w:hAnsi="Helvetica"/>
          <w:noProof/>
          <w:sz w:val="22"/>
        </w:rPr>
      </w:pPr>
      <w:r>
        <w:rPr>
          <w:rFonts w:ascii="Helvetica" w:hAnsi="Helvetica"/>
          <w:noProof/>
          <w:sz w:val="22"/>
        </w:rPr>
        <w:t>LSL</w:t>
      </w:r>
      <w:r w:rsidR="003A5689">
        <w:rPr>
          <w:rFonts w:ascii="Helvetica" w:hAnsi="Helvetica"/>
          <w:noProof/>
          <w:sz w:val="22"/>
        </w:rPr>
        <w:t xml:space="preserve"> N531</w:t>
      </w:r>
    </w:p>
    <w:p w14:paraId="153D2612" w14:textId="77777777" w:rsidR="00EF5979" w:rsidRPr="00AF743D" w:rsidRDefault="00EF5979" w:rsidP="00EF5979">
      <w:pPr>
        <w:rPr>
          <w:rFonts w:ascii="Helvetica" w:hAnsi="Helvetica"/>
          <w:noProof/>
          <w:sz w:val="22"/>
        </w:rPr>
      </w:pPr>
      <w:r w:rsidRPr="00AF743D">
        <w:rPr>
          <w:rFonts w:ascii="Helvetica" w:hAnsi="Helvetica"/>
          <w:noProof/>
          <w:sz w:val="22"/>
        </w:rPr>
        <w:t>Telephone: 545-1133</w:t>
      </w:r>
    </w:p>
    <w:p w14:paraId="655E892D" w14:textId="599A67AE" w:rsidR="001E6E22" w:rsidRDefault="0086373B" w:rsidP="00EF5979">
      <w:pPr>
        <w:rPr>
          <w:rFonts w:ascii="Helvetica" w:hAnsi="Helvetica"/>
          <w:noProof/>
          <w:sz w:val="22"/>
        </w:rPr>
      </w:pPr>
      <w:r w:rsidRPr="004B7B7C">
        <w:rPr>
          <w:rFonts w:ascii="Helvetica" w:hAnsi="Helvetica"/>
          <w:noProof/>
          <w:sz w:val="22"/>
        </w:rPr>
        <w:t xml:space="preserve">Office hours: </w:t>
      </w:r>
      <w:r w:rsidR="00671E5F">
        <w:rPr>
          <w:rFonts w:ascii="Helvetica" w:hAnsi="Helvetica"/>
          <w:noProof/>
          <w:sz w:val="22"/>
        </w:rPr>
        <w:t>by appointment</w:t>
      </w:r>
    </w:p>
    <w:p w14:paraId="01E763F2" w14:textId="77777777" w:rsidR="00030138" w:rsidRDefault="00030138" w:rsidP="00030138">
      <w:pPr>
        <w:pStyle w:val="Heading2"/>
        <w:tabs>
          <w:tab w:val="left" w:pos="4100"/>
        </w:tabs>
        <w:ind w:firstLine="1170"/>
        <w:rPr>
          <w:rFonts w:ascii="Helvetica" w:hAnsi="Helvetica"/>
          <w:smallCaps/>
          <w:sz w:val="28"/>
        </w:rPr>
      </w:pPr>
    </w:p>
    <w:p w14:paraId="1FDA087B" w14:textId="77777777" w:rsidR="00030138" w:rsidRDefault="00030138" w:rsidP="00030138">
      <w:pPr>
        <w:rPr>
          <w:rFonts w:ascii="Helvetica" w:hAnsi="Helvetica"/>
          <w:sz w:val="22"/>
        </w:rPr>
      </w:pPr>
    </w:p>
    <w:p w14:paraId="11DC48D0" w14:textId="77777777" w:rsidR="00E43CFD" w:rsidRDefault="00E43CFD" w:rsidP="00030138">
      <w:pPr>
        <w:rPr>
          <w:rFonts w:ascii="Helvetica" w:hAnsi="Helvetica"/>
          <w:sz w:val="22"/>
        </w:rPr>
      </w:pPr>
    </w:p>
    <w:p w14:paraId="0C68B933" w14:textId="77777777" w:rsidR="00E43CFD" w:rsidRDefault="00E43CFD" w:rsidP="00030138">
      <w:pPr>
        <w:rPr>
          <w:rFonts w:ascii="Helvetica" w:hAnsi="Helvetica"/>
          <w:sz w:val="22"/>
        </w:rPr>
      </w:pPr>
    </w:p>
    <w:p w14:paraId="28959E9D" w14:textId="77777777" w:rsidR="00E43CFD" w:rsidRDefault="00E43CFD" w:rsidP="00030138">
      <w:pPr>
        <w:rPr>
          <w:rFonts w:ascii="Helvetica" w:hAnsi="Helvetica"/>
          <w:sz w:val="22"/>
        </w:rPr>
      </w:pPr>
    </w:p>
    <w:p w14:paraId="0A8419E6" w14:textId="77777777" w:rsidR="00030138" w:rsidRDefault="00030138" w:rsidP="00030138">
      <w:pPr>
        <w:rPr>
          <w:rFonts w:ascii="Helvetica" w:hAnsi="Helvetica"/>
          <w:sz w:val="22"/>
        </w:rPr>
      </w:pPr>
    </w:p>
    <w:p w14:paraId="08E23D69" w14:textId="77777777" w:rsidR="00030138" w:rsidRDefault="00030138" w:rsidP="00030138">
      <w:pPr>
        <w:rPr>
          <w:rFonts w:ascii="Helvetica" w:hAnsi="Helvetica"/>
          <w:sz w:val="22"/>
        </w:rPr>
      </w:pPr>
    </w:p>
    <w:p w14:paraId="50705E88" w14:textId="77777777" w:rsidR="00030138" w:rsidRDefault="00030138" w:rsidP="00030138">
      <w:pPr>
        <w:rPr>
          <w:rFonts w:ascii="Helvetica" w:hAnsi="Helvetica"/>
          <w:sz w:val="22"/>
        </w:rPr>
        <w:sectPr w:rsidR="00030138" w:rsidSect="00030138">
          <w:type w:val="continuous"/>
          <w:pgSz w:w="12240" w:h="15840"/>
          <w:pgMar w:top="720" w:right="720" w:bottom="720" w:left="720" w:header="720" w:footer="720" w:gutter="0"/>
          <w:cols w:num="2" w:space="720"/>
        </w:sectPr>
      </w:pPr>
    </w:p>
    <w:p w14:paraId="48C05411" w14:textId="612692C9" w:rsidR="00030138" w:rsidRDefault="00030138" w:rsidP="00030138">
      <w:pPr>
        <w:rPr>
          <w:rFonts w:ascii="Helvetica" w:hAnsi="Helvetica"/>
          <w:sz w:val="22"/>
        </w:rPr>
      </w:pPr>
    </w:p>
    <w:p w14:paraId="13E3CA7F" w14:textId="5882523A" w:rsidR="00CD4919" w:rsidRPr="00030138" w:rsidRDefault="00CD4919" w:rsidP="00030138">
      <w:pPr>
        <w:rPr>
          <w:rFonts w:ascii="Helvetica" w:hAnsi="Helvetica"/>
          <w:b/>
          <w:sz w:val="22"/>
        </w:rPr>
      </w:pPr>
      <w:r w:rsidRPr="00030138">
        <w:rPr>
          <w:rFonts w:ascii="Helvetica" w:hAnsi="Helvetica"/>
          <w:b/>
          <w:smallCaps/>
          <w:sz w:val="28"/>
        </w:rPr>
        <w:t>Course Description and Objectives</w:t>
      </w:r>
    </w:p>
    <w:p w14:paraId="24DC2495" w14:textId="77777777" w:rsidR="00E24891" w:rsidRPr="00E24891" w:rsidRDefault="00E24891" w:rsidP="00030138">
      <w:pPr>
        <w:jc w:val="both"/>
        <w:rPr>
          <w:rFonts w:ascii="Helvetica" w:hAnsi="Helvetica"/>
          <w:sz w:val="22"/>
          <w:szCs w:val="22"/>
        </w:rPr>
      </w:pPr>
      <w:r w:rsidRPr="00E24891">
        <w:rPr>
          <w:rFonts w:ascii="Helvetica" w:hAnsi="Helvetica"/>
          <w:sz w:val="22"/>
          <w:szCs w:val="22"/>
        </w:rPr>
        <w:t xml:space="preserve">This senior and graduate co-listed course will introduce concepts of engineered tissue replacements and tissue model systems for basic research.  We will discuss the growing need for tissue replacements, </w:t>
      </w:r>
      <w:r w:rsidRPr="00E24891">
        <w:rPr>
          <w:rFonts w:ascii="Helvetica" w:hAnsi="Helvetica"/>
          <w:i/>
          <w:sz w:val="22"/>
          <w:szCs w:val="22"/>
        </w:rPr>
        <w:t xml:space="preserve">in vivo </w:t>
      </w:r>
      <w:r w:rsidRPr="00E24891">
        <w:rPr>
          <w:rFonts w:ascii="Helvetica" w:hAnsi="Helvetica"/>
          <w:sz w:val="22"/>
          <w:szCs w:val="22"/>
        </w:rPr>
        <w:t xml:space="preserve">cell-matrix relationships in biology, and how we can engineer biomaterials (both </w:t>
      </w:r>
      <w:proofErr w:type="spellStart"/>
      <w:r w:rsidRPr="00E24891">
        <w:rPr>
          <w:rFonts w:ascii="Helvetica" w:hAnsi="Helvetica"/>
          <w:sz w:val="22"/>
          <w:szCs w:val="22"/>
        </w:rPr>
        <w:t>bioinert</w:t>
      </w:r>
      <w:proofErr w:type="spellEnd"/>
      <w:r w:rsidRPr="00E24891">
        <w:rPr>
          <w:rFonts w:ascii="Helvetica" w:hAnsi="Helvetica"/>
          <w:sz w:val="22"/>
          <w:szCs w:val="22"/>
        </w:rPr>
        <w:t xml:space="preserve"> and </w:t>
      </w:r>
      <w:proofErr w:type="spellStart"/>
      <w:r w:rsidRPr="00E24891">
        <w:rPr>
          <w:rFonts w:ascii="Helvetica" w:hAnsi="Helvetica"/>
          <w:sz w:val="22"/>
          <w:szCs w:val="22"/>
        </w:rPr>
        <w:t>bioinstructive</w:t>
      </w:r>
      <w:proofErr w:type="spellEnd"/>
      <w:r w:rsidRPr="00E24891">
        <w:rPr>
          <w:rFonts w:ascii="Helvetica" w:hAnsi="Helvetica"/>
          <w:sz w:val="22"/>
          <w:szCs w:val="22"/>
        </w:rPr>
        <w:t>) to act as cell scaffolds.</w:t>
      </w:r>
    </w:p>
    <w:p w14:paraId="2C7435AE" w14:textId="77777777" w:rsidR="00CD4919" w:rsidRPr="00AF743D" w:rsidRDefault="00CD4919">
      <w:pPr>
        <w:pStyle w:val="BodyText"/>
        <w:rPr>
          <w:rFonts w:ascii="Helvetica" w:hAnsi="Helvetica"/>
          <w:sz w:val="22"/>
        </w:rPr>
      </w:pPr>
    </w:p>
    <w:p w14:paraId="013C2DFB" w14:textId="77777777" w:rsidR="00CD4919" w:rsidRPr="00AF743D" w:rsidRDefault="00CD4919">
      <w:pPr>
        <w:pStyle w:val="Heading3"/>
        <w:rPr>
          <w:rFonts w:ascii="Helvetica" w:hAnsi="Helvetica"/>
          <w:b/>
          <w:i w:val="0"/>
          <w:smallCaps/>
          <w:sz w:val="28"/>
          <w:u w:val="single"/>
        </w:rPr>
      </w:pPr>
      <w:r w:rsidRPr="00AF743D">
        <w:rPr>
          <w:rFonts w:ascii="Helvetica" w:hAnsi="Helvetica"/>
          <w:b/>
          <w:i w:val="0"/>
          <w:smallCaps/>
          <w:sz w:val="28"/>
        </w:rPr>
        <w:t>Course Outcomes</w:t>
      </w:r>
    </w:p>
    <w:p w14:paraId="7CBC9A85" w14:textId="77777777" w:rsidR="00E24891" w:rsidRPr="00AF743D" w:rsidRDefault="00CD4919" w:rsidP="00EF71F8">
      <w:pPr>
        <w:pStyle w:val="BodyText"/>
        <w:jc w:val="both"/>
        <w:rPr>
          <w:rFonts w:ascii="Helvetica" w:hAnsi="Helvetica"/>
          <w:sz w:val="22"/>
        </w:rPr>
      </w:pPr>
      <w:r w:rsidRPr="00AF743D">
        <w:rPr>
          <w:rFonts w:ascii="Helvetica" w:hAnsi="Helvetica"/>
          <w:sz w:val="22"/>
        </w:rPr>
        <w:t>The expected outcomes for the students of this course are:</w:t>
      </w:r>
    </w:p>
    <w:p w14:paraId="6A80E430" w14:textId="77777777" w:rsidR="0007613E" w:rsidRDefault="00E24891" w:rsidP="00EF71F8">
      <w:pPr>
        <w:pStyle w:val="BodyText"/>
        <w:numPr>
          <w:ilvl w:val="0"/>
          <w:numId w:val="7"/>
        </w:numPr>
        <w:jc w:val="both"/>
        <w:rPr>
          <w:rFonts w:ascii="Helvetica" w:hAnsi="Helvetica"/>
          <w:sz w:val="22"/>
        </w:rPr>
      </w:pPr>
      <w:r>
        <w:rPr>
          <w:rFonts w:ascii="Helvetica" w:hAnsi="Helvetica"/>
          <w:sz w:val="22"/>
        </w:rPr>
        <w:t>To understand the growi</w:t>
      </w:r>
      <w:r w:rsidR="001E6E22">
        <w:rPr>
          <w:rFonts w:ascii="Helvetica" w:hAnsi="Helvetica"/>
          <w:sz w:val="22"/>
        </w:rPr>
        <w:t xml:space="preserve">ng need for tissue replacements, </w:t>
      </w:r>
      <w:r w:rsidR="0007613E" w:rsidRPr="001E6E22">
        <w:rPr>
          <w:rFonts w:ascii="Helvetica" w:hAnsi="Helvetica"/>
          <w:sz w:val="22"/>
        </w:rPr>
        <w:t xml:space="preserve">the evolution of the field of </w:t>
      </w:r>
      <w:r w:rsidRPr="001E6E22">
        <w:rPr>
          <w:rFonts w:ascii="Helvetica" w:hAnsi="Helvetica"/>
          <w:sz w:val="22"/>
        </w:rPr>
        <w:t>Tissue Engineering</w:t>
      </w:r>
      <w:r w:rsidR="0007613E" w:rsidRPr="001E6E22">
        <w:rPr>
          <w:rFonts w:ascii="Helvetica" w:hAnsi="Helvetica"/>
          <w:sz w:val="22"/>
        </w:rPr>
        <w:t>, where it originated, and perspectives on the future of the field and potential impacts on society.</w:t>
      </w:r>
    </w:p>
    <w:p w14:paraId="3553B822" w14:textId="4DDE6C61" w:rsidR="00030138" w:rsidRPr="001E6E22" w:rsidRDefault="00030138" w:rsidP="00EF71F8">
      <w:pPr>
        <w:pStyle w:val="BodyText"/>
        <w:numPr>
          <w:ilvl w:val="0"/>
          <w:numId w:val="7"/>
        </w:numPr>
        <w:jc w:val="both"/>
        <w:rPr>
          <w:rFonts w:ascii="Helvetica" w:hAnsi="Helvetica"/>
          <w:sz w:val="22"/>
        </w:rPr>
      </w:pPr>
      <w:r>
        <w:rPr>
          <w:rFonts w:ascii="Helvetica" w:hAnsi="Helvetica"/>
          <w:sz w:val="22"/>
        </w:rPr>
        <w:t>To learn what engineering companies are at the forefront of tissue engineering, and where job opportunities exist for Chemical Engineers to work in this field.</w:t>
      </w:r>
    </w:p>
    <w:p w14:paraId="6DBF0530" w14:textId="4467B5DE" w:rsidR="00CD4919" w:rsidRPr="00AF743D" w:rsidRDefault="00E24891" w:rsidP="00EF71F8">
      <w:pPr>
        <w:pStyle w:val="BodyText"/>
        <w:numPr>
          <w:ilvl w:val="0"/>
          <w:numId w:val="7"/>
        </w:numPr>
        <w:jc w:val="both"/>
        <w:rPr>
          <w:rFonts w:ascii="Helvetica" w:hAnsi="Helvetica"/>
          <w:sz w:val="22"/>
        </w:rPr>
      </w:pPr>
      <w:r>
        <w:rPr>
          <w:rFonts w:ascii="Helvetica" w:hAnsi="Helvetica"/>
          <w:sz w:val="22"/>
        </w:rPr>
        <w:t xml:space="preserve">To understand </w:t>
      </w:r>
      <w:r w:rsidR="00BF0E47">
        <w:rPr>
          <w:rFonts w:ascii="Helvetica" w:hAnsi="Helvetica"/>
          <w:sz w:val="22"/>
        </w:rPr>
        <w:t xml:space="preserve">the </w:t>
      </w:r>
      <w:r w:rsidR="001E6E22">
        <w:rPr>
          <w:rFonts w:ascii="Helvetica" w:hAnsi="Helvetica"/>
          <w:sz w:val="22"/>
        </w:rPr>
        <w:t>extracellular matrix and the chemical and physical properties of biomaterials</w:t>
      </w:r>
      <w:r w:rsidR="00BF0E47">
        <w:rPr>
          <w:rFonts w:ascii="Helvetica" w:hAnsi="Helvetica"/>
          <w:sz w:val="22"/>
        </w:rPr>
        <w:t xml:space="preserve"> that</w:t>
      </w:r>
      <w:r w:rsidR="001E6E22">
        <w:rPr>
          <w:rFonts w:ascii="Helvetica" w:hAnsi="Helvetica"/>
          <w:sz w:val="22"/>
        </w:rPr>
        <w:t xml:space="preserve"> can guide cell survival, adhesion, migration, and differentiation</w:t>
      </w:r>
      <w:r w:rsidR="00EF5979">
        <w:rPr>
          <w:rFonts w:ascii="Helvetica" w:hAnsi="Helvetica"/>
          <w:sz w:val="22"/>
        </w:rPr>
        <w:t>.</w:t>
      </w:r>
    </w:p>
    <w:p w14:paraId="5436F706" w14:textId="77777777" w:rsidR="00CD4919" w:rsidRDefault="00CD4919" w:rsidP="00EF71F8">
      <w:pPr>
        <w:pStyle w:val="BodyText"/>
        <w:numPr>
          <w:ilvl w:val="0"/>
          <w:numId w:val="7"/>
        </w:numPr>
        <w:jc w:val="both"/>
        <w:rPr>
          <w:rFonts w:ascii="Helvetica" w:hAnsi="Helvetica"/>
          <w:sz w:val="22"/>
        </w:rPr>
      </w:pPr>
      <w:r w:rsidRPr="00AF743D">
        <w:rPr>
          <w:rFonts w:ascii="Helvetica" w:hAnsi="Helvetica"/>
          <w:sz w:val="22"/>
        </w:rPr>
        <w:t xml:space="preserve">To </w:t>
      </w:r>
      <w:r w:rsidR="001E6E22">
        <w:rPr>
          <w:rFonts w:ascii="Helvetica" w:hAnsi="Helvetica"/>
          <w:sz w:val="22"/>
        </w:rPr>
        <w:t>use</w:t>
      </w:r>
      <w:r w:rsidRPr="00AF743D">
        <w:rPr>
          <w:rFonts w:ascii="Helvetica" w:hAnsi="Helvetica"/>
          <w:sz w:val="22"/>
        </w:rPr>
        <w:t xml:space="preserve"> quantitative engineering approaches</w:t>
      </w:r>
      <w:r w:rsidR="001E6E22">
        <w:rPr>
          <w:rFonts w:ascii="Helvetica" w:hAnsi="Helvetica"/>
          <w:sz w:val="22"/>
        </w:rPr>
        <w:t xml:space="preserve"> to understand and design engineered tissues</w:t>
      </w:r>
      <w:r w:rsidRPr="00AF743D">
        <w:rPr>
          <w:rFonts w:ascii="Helvetica" w:hAnsi="Helvetica"/>
          <w:sz w:val="22"/>
        </w:rPr>
        <w:t>.</w:t>
      </w:r>
    </w:p>
    <w:p w14:paraId="5BAF934B" w14:textId="4EF5252A" w:rsidR="0007613E" w:rsidRDefault="00030138" w:rsidP="00EF71F8">
      <w:pPr>
        <w:pStyle w:val="BodyText"/>
        <w:numPr>
          <w:ilvl w:val="0"/>
          <w:numId w:val="7"/>
        </w:numPr>
        <w:jc w:val="both"/>
        <w:rPr>
          <w:rFonts w:ascii="Helvetica" w:hAnsi="Helvetica"/>
          <w:sz w:val="22"/>
        </w:rPr>
      </w:pPr>
      <w:r>
        <w:rPr>
          <w:rFonts w:ascii="Helvetica" w:hAnsi="Helvetica"/>
          <w:sz w:val="22"/>
        </w:rPr>
        <w:t>To d</w:t>
      </w:r>
      <w:r w:rsidR="0007613E">
        <w:rPr>
          <w:rFonts w:ascii="Helvetica" w:hAnsi="Helvetica"/>
          <w:sz w:val="22"/>
        </w:rPr>
        <w:t>evelop skills in scientific writing, information dissemination/presentation, literature revi</w:t>
      </w:r>
      <w:r w:rsidR="00E24891">
        <w:rPr>
          <w:rFonts w:ascii="Helvetica" w:hAnsi="Helvetica"/>
          <w:sz w:val="22"/>
        </w:rPr>
        <w:t xml:space="preserve">ew, and collaboration through </w:t>
      </w:r>
      <w:r w:rsidR="00EF71F8">
        <w:rPr>
          <w:rFonts w:ascii="Helvetica" w:hAnsi="Helvetica"/>
          <w:sz w:val="22"/>
        </w:rPr>
        <w:t xml:space="preserve">a grant </w:t>
      </w:r>
      <w:r w:rsidR="001E6E22">
        <w:rPr>
          <w:rFonts w:ascii="Helvetica" w:hAnsi="Helvetica"/>
          <w:sz w:val="22"/>
        </w:rPr>
        <w:t>writing</w:t>
      </w:r>
      <w:r w:rsidR="0007613E">
        <w:rPr>
          <w:rFonts w:ascii="Helvetica" w:hAnsi="Helvetica"/>
          <w:sz w:val="22"/>
        </w:rPr>
        <w:t xml:space="preserve"> project.</w:t>
      </w:r>
    </w:p>
    <w:p w14:paraId="79B29695" w14:textId="53BE7D6C" w:rsidR="001E6E22" w:rsidRPr="00AF743D" w:rsidRDefault="00030138" w:rsidP="00EF71F8">
      <w:pPr>
        <w:pStyle w:val="BodyText"/>
        <w:numPr>
          <w:ilvl w:val="0"/>
          <w:numId w:val="7"/>
        </w:numPr>
        <w:jc w:val="both"/>
        <w:rPr>
          <w:rFonts w:ascii="Helvetica" w:hAnsi="Helvetica"/>
          <w:sz w:val="22"/>
        </w:rPr>
      </w:pPr>
      <w:r>
        <w:rPr>
          <w:rFonts w:ascii="Helvetica" w:hAnsi="Helvetica"/>
          <w:sz w:val="22"/>
        </w:rPr>
        <w:t>To c</w:t>
      </w:r>
      <w:r w:rsidR="001E6E22">
        <w:rPr>
          <w:rFonts w:ascii="Helvetica" w:hAnsi="Helvetica"/>
          <w:sz w:val="22"/>
        </w:rPr>
        <w:t>reate a wiki page and present a novel tissue engineering tool or device.</w:t>
      </w:r>
    </w:p>
    <w:p w14:paraId="5347D960" w14:textId="77777777" w:rsidR="007525EB" w:rsidRPr="00AF743D" w:rsidRDefault="007525EB">
      <w:pPr>
        <w:rPr>
          <w:rFonts w:ascii="Helvetica" w:hAnsi="Helvetica"/>
          <w:sz w:val="22"/>
        </w:rPr>
      </w:pPr>
    </w:p>
    <w:p w14:paraId="066B0C79" w14:textId="77777777" w:rsidR="00CD4919" w:rsidRPr="00AF743D" w:rsidRDefault="00CD4919" w:rsidP="00CD4919">
      <w:pPr>
        <w:pStyle w:val="Heading2"/>
        <w:tabs>
          <w:tab w:val="left" w:pos="4580"/>
        </w:tabs>
        <w:rPr>
          <w:rFonts w:ascii="Helvetica" w:hAnsi="Helvetica"/>
          <w:smallCaps/>
          <w:sz w:val="28"/>
        </w:rPr>
      </w:pPr>
      <w:r w:rsidRPr="00AF743D">
        <w:rPr>
          <w:rFonts w:ascii="Helvetica" w:hAnsi="Helvetica"/>
          <w:smallCaps/>
          <w:sz w:val="28"/>
        </w:rPr>
        <w:t>Course Logistics</w:t>
      </w:r>
      <w:r w:rsidRPr="00AF743D">
        <w:rPr>
          <w:rFonts w:ascii="Helvetica" w:hAnsi="Helvetica"/>
          <w:smallCaps/>
          <w:sz w:val="28"/>
        </w:rPr>
        <w:tab/>
      </w:r>
    </w:p>
    <w:p w14:paraId="53CA3434" w14:textId="711C9717" w:rsidR="00CD4919" w:rsidRPr="00AF743D" w:rsidRDefault="00CD4919">
      <w:pPr>
        <w:pStyle w:val="BodyText"/>
        <w:rPr>
          <w:rFonts w:ascii="Helvetica" w:hAnsi="Helvetica"/>
          <w:sz w:val="22"/>
        </w:rPr>
      </w:pPr>
      <w:r w:rsidRPr="00AF743D">
        <w:rPr>
          <w:rFonts w:ascii="Helvetica" w:hAnsi="Helvetica"/>
          <w:sz w:val="22"/>
        </w:rPr>
        <w:t>Lectures are scheduled on Tuesdays and Thurs</w:t>
      </w:r>
      <w:r w:rsidR="00E24891">
        <w:rPr>
          <w:rFonts w:ascii="Helvetica" w:hAnsi="Helvetica"/>
          <w:sz w:val="22"/>
        </w:rPr>
        <w:t xml:space="preserve">days, </w:t>
      </w:r>
      <w:r w:rsidR="00EF5979">
        <w:rPr>
          <w:rFonts w:ascii="Helvetica" w:hAnsi="Helvetica"/>
          <w:sz w:val="22"/>
        </w:rPr>
        <w:t xml:space="preserve">4-5:15pm, </w:t>
      </w:r>
      <w:r w:rsidR="00671E5F">
        <w:rPr>
          <w:rFonts w:ascii="Helvetica" w:hAnsi="Helvetica"/>
          <w:sz w:val="22"/>
        </w:rPr>
        <w:t>LGRT 173</w:t>
      </w:r>
    </w:p>
    <w:p w14:paraId="0F419C37" w14:textId="77777777" w:rsidR="007525EB" w:rsidRPr="00AF743D" w:rsidRDefault="007525EB">
      <w:pPr>
        <w:pStyle w:val="BodyText"/>
        <w:rPr>
          <w:rFonts w:ascii="Helvetica" w:hAnsi="Helvetica"/>
          <w:sz w:val="22"/>
        </w:rPr>
      </w:pPr>
    </w:p>
    <w:p w14:paraId="63129DFB" w14:textId="77777777" w:rsidR="00CD4919" w:rsidRPr="00AF743D" w:rsidRDefault="00CD4919" w:rsidP="00CD4919">
      <w:pPr>
        <w:pStyle w:val="BodyText"/>
        <w:tabs>
          <w:tab w:val="center" w:pos="5175"/>
        </w:tabs>
        <w:rPr>
          <w:rFonts w:ascii="Helvetica" w:hAnsi="Helvetica"/>
          <w:b/>
          <w:smallCaps/>
          <w:sz w:val="28"/>
        </w:rPr>
      </w:pPr>
      <w:r w:rsidRPr="00AF743D">
        <w:rPr>
          <w:rFonts w:ascii="Helvetica" w:hAnsi="Helvetica"/>
          <w:b/>
          <w:smallCaps/>
          <w:sz w:val="28"/>
        </w:rPr>
        <w:t>Textbooks and Other Materials</w:t>
      </w:r>
      <w:r w:rsidRPr="00AF743D">
        <w:rPr>
          <w:rFonts w:ascii="Helvetica" w:hAnsi="Helvetica"/>
          <w:b/>
          <w:smallCaps/>
          <w:sz w:val="28"/>
        </w:rPr>
        <w:tab/>
      </w:r>
    </w:p>
    <w:p w14:paraId="5C438245" w14:textId="1D7152C5" w:rsidR="00CD4919" w:rsidRPr="00D96775" w:rsidRDefault="00D96775" w:rsidP="00CD4919">
      <w:pPr>
        <w:pStyle w:val="BodyText"/>
        <w:rPr>
          <w:rFonts w:ascii="Helvetica" w:hAnsi="Helvetica"/>
          <w:sz w:val="22"/>
        </w:rPr>
      </w:pPr>
      <w:r w:rsidRPr="00D96775">
        <w:rPr>
          <w:rFonts w:ascii="Helvetica" w:hAnsi="Helvetica"/>
          <w:sz w:val="22"/>
        </w:rPr>
        <w:t>There are no required textbooks for this class</w:t>
      </w:r>
    </w:p>
    <w:p w14:paraId="2B12E84E" w14:textId="77777777" w:rsidR="007525EB" w:rsidRPr="00D96775" w:rsidRDefault="007525EB">
      <w:pPr>
        <w:pStyle w:val="BodyText"/>
        <w:rPr>
          <w:rFonts w:ascii="Helvetica" w:hAnsi="Helvetica"/>
          <w:sz w:val="22"/>
        </w:rPr>
      </w:pPr>
    </w:p>
    <w:p w14:paraId="0F66D1CE" w14:textId="67718B10" w:rsidR="00CD4919" w:rsidRPr="00D96775" w:rsidRDefault="00D96775">
      <w:pPr>
        <w:pStyle w:val="BodyText"/>
        <w:rPr>
          <w:rFonts w:ascii="Helvetica" w:hAnsi="Helvetica"/>
          <w:sz w:val="22"/>
        </w:rPr>
      </w:pPr>
      <w:r w:rsidRPr="00D96775">
        <w:rPr>
          <w:rFonts w:ascii="Helvetica" w:hAnsi="Helvetica"/>
          <w:sz w:val="22"/>
        </w:rPr>
        <w:t>T</w:t>
      </w:r>
      <w:r w:rsidR="00CD4919" w:rsidRPr="00D96775">
        <w:rPr>
          <w:rFonts w:ascii="Helvetica" w:hAnsi="Helvetica"/>
          <w:sz w:val="22"/>
        </w:rPr>
        <w:t>extbooks that might be helpful as references (and are available at the Library) are:</w:t>
      </w:r>
    </w:p>
    <w:p w14:paraId="3C3EE72E" w14:textId="25FF2763" w:rsidR="00D96775" w:rsidRPr="00D96775" w:rsidRDefault="00D96775">
      <w:pPr>
        <w:pStyle w:val="BodyText"/>
        <w:ind w:firstLine="450"/>
        <w:rPr>
          <w:rFonts w:ascii="Helvetica" w:hAnsi="Helvetica"/>
          <w:i/>
          <w:sz w:val="22"/>
        </w:rPr>
      </w:pPr>
      <w:r w:rsidRPr="00D96775">
        <w:rPr>
          <w:rFonts w:ascii="Helvetica" w:hAnsi="Helvetica"/>
          <w:i/>
          <w:sz w:val="22"/>
        </w:rPr>
        <w:t>Tissue Engineering</w:t>
      </w:r>
      <w:r w:rsidRPr="00D96775">
        <w:rPr>
          <w:rFonts w:ascii="Helvetica" w:hAnsi="Helvetica"/>
          <w:sz w:val="22"/>
        </w:rPr>
        <w:t>:  by Saltzman, Oxford University Press (2004)</w:t>
      </w:r>
    </w:p>
    <w:p w14:paraId="768B7AAA" w14:textId="77777777" w:rsidR="00CD4919" w:rsidRPr="00D96775" w:rsidRDefault="00CD4919">
      <w:pPr>
        <w:pStyle w:val="BodyText"/>
        <w:ind w:firstLine="450"/>
        <w:rPr>
          <w:rFonts w:ascii="Helvetica" w:hAnsi="Helvetica"/>
          <w:sz w:val="22"/>
        </w:rPr>
      </w:pPr>
      <w:r w:rsidRPr="00D96775">
        <w:rPr>
          <w:rFonts w:ascii="Helvetica" w:hAnsi="Helvetica"/>
          <w:i/>
          <w:sz w:val="22"/>
        </w:rPr>
        <w:t>Molecular Biology of the Cell</w:t>
      </w:r>
      <w:r w:rsidRPr="00D96775">
        <w:rPr>
          <w:rFonts w:ascii="Helvetica" w:hAnsi="Helvetica"/>
          <w:sz w:val="22"/>
        </w:rPr>
        <w:t xml:space="preserve">, by </w:t>
      </w:r>
      <w:proofErr w:type="spellStart"/>
      <w:r w:rsidRPr="00D96775">
        <w:rPr>
          <w:rFonts w:ascii="Helvetica" w:hAnsi="Helvetica"/>
          <w:sz w:val="22"/>
        </w:rPr>
        <w:t>Alberts</w:t>
      </w:r>
      <w:proofErr w:type="spellEnd"/>
      <w:r w:rsidRPr="00D96775">
        <w:rPr>
          <w:rFonts w:ascii="Helvetica" w:hAnsi="Helvetica"/>
          <w:sz w:val="22"/>
        </w:rPr>
        <w:t xml:space="preserve"> et al. </w:t>
      </w:r>
    </w:p>
    <w:p w14:paraId="5FEDB9C0" w14:textId="77777777" w:rsidR="00CD4919" w:rsidRPr="00D96775" w:rsidRDefault="00CD4919">
      <w:pPr>
        <w:pStyle w:val="BodyText"/>
        <w:ind w:firstLine="450"/>
        <w:rPr>
          <w:rFonts w:ascii="Helvetica" w:hAnsi="Helvetica"/>
          <w:sz w:val="22"/>
        </w:rPr>
      </w:pPr>
      <w:r w:rsidRPr="00D96775">
        <w:rPr>
          <w:rFonts w:ascii="Helvetica" w:hAnsi="Helvetica"/>
          <w:i/>
          <w:sz w:val="22"/>
        </w:rPr>
        <w:t>Biology for Engineers</w:t>
      </w:r>
      <w:r w:rsidRPr="00D96775">
        <w:rPr>
          <w:rFonts w:ascii="Helvetica" w:hAnsi="Helvetica"/>
          <w:sz w:val="22"/>
        </w:rPr>
        <w:t>, by Johnson</w:t>
      </w:r>
    </w:p>
    <w:p w14:paraId="3DFBED77" w14:textId="77777777" w:rsidR="00CD4919" w:rsidRPr="00D96775" w:rsidRDefault="00CD4919">
      <w:pPr>
        <w:pStyle w:val="BodyText"/>
        <w:ind w:firstLine="450"/>
        <w:rPr>
          <w:rFonts w:ascii="Helvetica" w:hAnsi="Helvetica"/>
          <w:sz w:val="22"/>
        </w:rPr>
      </w:pPr>
      <w:r w:rsidRPr="00D96775">
        <w:rPr>
          <w:rFonts w:ascii="Helvetica" w:hAnsi="Helvetica"/>
          <w:i/>
          <w:sz w:val="22"/>
        </w:rPr>
        <w:t>Molecular Cell Biology</w:t>
      </w:r>
      <w:r w:rsidRPr="00D96775">
        <w:rPr>
          <w:rFonts w:ascii="Helvetica" w:hAnsi="Helvetica"/>
          <w:sz w:val="22"/>
        </w:rPr>
        <w:t xml:space="preserve"> by </w:t>
      </w:r>
      <w:proofErr w:type="spellStart"/>
      <w:r w:rsidRPr="00D96775">
        <w:rPr>
          <w:rFonts w:ascii="Helvetica" w:hAnsi="Helvetica"/>
          <w:sz w:val="22"/>
        </w:rPr>
        <w:t>Lodish</w:t>
      </w:r>
      <w:proofErr w:type="spellEnd"/>
      <w:r w:rsidRPr="00D96775">
        <w:rPr>
          <w:rFonts w:ascii="Helvetica" w:hAnsi="Helvetica"/>
          <w:sz w:val="22"/>
        </w:rPr>
        <w:t xml:space="preserve"> et al.</w:t>
      </w:r>
    </w:p>
    <w:p w14:paraId="04D1CB98" w14:textId="77777777" w:rsidR="00E24891" w:rsidRDefault="00E24891">
      <w:pPr>
        <w:pStyle w:val="BodyText"/>
        <w:ind w:firstLine="450"/>
        <w:rPr>
          <w:rFonts w:ascii="Helvetica" w:hAnsi="Helvetica"/>
          <w:sz w:val="22"/>
        </w:rPr>
      </w:pPr>
      <w:r w:rsidRPr="00D96775">
        <w:rPr>
          <w:rFonts w:ascii="Helvetica" w:hAnsi="Helvetica"/>
          <w:i/>
          <w:sz w:val="22"/>
        </w:rPr>
        <w:t>Principles of Polymer Chemistry</w:t>
      </w:r>
      <w:r w:rsidRPr="00D96775">
        <w:rPr>
          <w:rFonts w:ascii="Helvetica" w:hAnsi="Helvetica"/>
          <w:sz w:val="22"/>
        </w:rPr>
        <w:t xml:space="preserve"> by Flory</w:t>
      </w:r>
    </w:p>
    <w:p w14:paraId="7F7C4621" w14:textId="77777777" w:rsidR="001E6E22" w:rsidRDefault="001E6E22" w:rsidP="001E6E22">
      <w:pPr>
        <w:pStyle w:val="BodyText"/>
        <w:rPr>
          <w:rFonts w:ascii="Helvetica" w:hAnsi="Helvetica"/>
          <w:sz w:val="22"/>
        </w:rPr>
      </w:pPr>
    </w:p>
    <w:p w14:paraId="5D9B5DDE" w14:textId="77777777" w:rsidR="001E6E22" w:rsidRPr="00AF743D" w:rsidRDefault="001E6E22" w:rsidP="001E6E22">
      <w:pPr>
        <w:pStyle w:val="BodyText"/>
        <w:tabs>
          <w:tab w:val="center" w:pos="5175"/>
        </w:tabs>
        <w:rPr>
          <w:rFonts w:ascii="Helvetica" w:hAnsi="Helvetica"/>
          <w:b/>
          <w:smallCaps/>
          <w:sz w:val="28"/>
        </w:rPr>
      </w:pPr>
      <w:r>
        <w:rPr>
          <w:rFonts w:ascii="Helvetica" w:hAnsi="Helvetica"/>
          <w:b/>
          <w:smallCaps/>
          <w:sz w:val="28"/>
        </w:rPr>
        <w:t>Course Website</w:t>
      </w:r>
    </w:p>
    <w:p w14:paraId="5DE09B46" w14:textId="72389AA2" w:rsidR="00BF0E47" w:rsidRDefault="004B7B7C" w:rsidP="00CD4919">
      <w:pPr>
        <w:pStyle w:val="BodyText"/>
        <w:tabs>
          <w:tab w:val="center" w:pos="5175"/>
        </w:tabs>
        <w:rPr>
          <w:rFonts w:ascii="Helvetica" w:hAnsi="Helvetica"/>
          <w:b/>
          <w:smallCaps/>
          <w:sz w:val="28"/>
        </w:rPr>
      </w:pPr>
      <w:r w:rsidRPr="004B7B7C">
        <w:rPr>
          <w:rFonts w:ascii="Helvetica" w:hAnsi="Helvetica"/>
          <w:sz w:val="22"/>
        </w:rPr>
        <w:t>http://openwetware.org/wiki/ChemEng_575</w:t>
      </w:r>
      <w:r w:rsidR="00CD4919" w:rsidRPr="00AF743D">
        <w:rPr>
          <w:rFonts w:ascii="Helvetica" w:hAnsi="Helvetica"/>
          <w:b/>
          <w:smallCaps/>
          <w:sz w:val="28"/>
        </w:rPr>
        <w:br w:type="page"/>
      </w:r>
    </w:p>
    <w:p w14:paraId="199FEA8A" w14:textId="77777777" w:rsidR="00BF0E47" w:rsidRPr="004042A0" w:rsidRDefault="00BF0E47" w:rsidP="00CD4919">
      <w:pPr>
        <w:pStyle w:val="BodyText"/>
        <w:tabs>
          <w:tab w:val="center" w:pos="5175"/>
        </w:tabs>
        <w:rPr>
          <w:rFonts w:ascii="Helvetica" w:hAnsi="Helvetica"/>
          <w:b/>
          <w:smallCaps/>
          <w:sz w:val="14"/>
        </w:rPr>
      </w:pPr>
    </w:p>
    <w:p w14:paraId="2C6CED7C" w14:textId="0CB1AE70" w:rsidR="00CD4919" w:rsidRPr="00AF743D" w:rsidRDefault="00CD4919" w:rsidP="00CD4919">
      <w:pPr>
        <w:pStyle w:val="BodyText"/>
        <w:tabs>
          <w:tab w:val="center" w:pos="5175"/>
        </w:tabs>
        <w:rPr>
          <w:rFonts w:ascii="Helvetica" w:hAnsi="Helvetica"/>
          <w:b/>
          <w:smallCaps/>
          <w:sz w:val="28"/>
        </w:rPr>
      </w:pPr>
      <w:r w:rsidRPr="00AF743D">
        <w:rPr>
          <w:rFonts w:ascii="Helvetica" w:hAnsi="Helvetica"/>
          <w:b/>
          <w:smallCaps/>
          <w:sz w:val="28"/>
        </w:rPr>
        <w:t>Assignments</w:t>
      </w:r>
      <w:r w:rsidRPr="00AF743D">
        <w:rPr>
          <w:rFonts w:ascii="Helvetica" w:hAnsi="Helvetica"/>
          <w:b/>
          <w:smallCaps/>
          <w:sz w:val="28"/>
        </w:rPr>
        <w:tab/>
      </w:r>
    </w:p>
    <w:p w14:paraId="69DF6DBC" w14:textId="5EDC580B" w:rsidR="007525EB" w:rsidRDefault="00CD4919" w:rsidP="00EF71F8">
      <w:pPr>
        <w:pStyle w:val="BodyText"/>
        <w:numPr>
          <w:ilvl w:val="0"/>
          <w:numId w:val="4"/>
        </w:numPr>
        <w:jc w:val="both"/>
        <w:rPr>
          <w:rFonts w:ascii="Helvetica" w:hAnsi="Helvetica"/>
          <w:sz w:val="22"/>
        </w:rPr>
      </w:pPr>
      <w:r w:rsidRPr="00D96775">
        <w:rPr>
          <w:rFonts w:ascii="Helvetica" w:hAnsi="Helvetica"/>
          <w:b/>
          <w:i/>
          <w:sz w:val="22"/>
        </w:rPr>
        <w:t>Readings</w:t>
      </w:r>
      <w:r w:rsidRPr="00D96775">
        <w:rPr>
          <w:rFonts w:ascii="Helvetica" w:hAnsi="Helvetica"/>
          <w:sz w:val="22"/>
        </w:rPr>
        <w:t xml:space="preserve">: It is critical that you keep up with the reading </w:t>
      </w:r>
      <w:r w:rsidR="0007613E" w:rsidRPr="00D96775">
        <w:rPr>
          <w:rFonts w:ascii="Helvetica" w:hAnsi="Helvetica"/>
          <w:sz w:val="22"/>
        </w:rPr>
        <w:t>assignments,</w:t>
      </w:r>
      <w:r w:rsidRPr="00D96775">
        <w:rPr>
          <w:rFonts w:ascii="Helvetica" w:hAnsi="Helvetica"/>
          <w:sz w:val="22"/>
        </w:rPr>
        <w:t xml:space="preserve"> as class lectures will give overviews of the reading with an additional focus on recent advances in the field of bioengineering.</w:t>
      </w:r>
      <w:r w:rsidR="001E6E22" w:rsidRPr="00D96775">
        <w:rPr>
          <w:rFonts w:ascii="Helvetica" w:hAnsi="Helvetica"/>
          <w:sz w:val="22"/>
        </w:rPr>
        <w:t xml:space="preserve">  Readings come from current literature </w:t>
      </w:r>
      <w:r w:rsidR="00D96775" w:rsidRPr="00D96775">
        <w:rPr>
          <w:rFonts w:ascii="Helvetica" w:hAnsi="Helvetica"/>
          <w:sz w:val="22"/>
        </w:rPr>
        <w:t xml:space="preserve">(research papers) and wiki pages by </w:t>
      </w:r>
      <w:r w:rsidR="00D96775">
        <w:rPr>
          <w:rFonts w:ascii="Helvetica" w:hAnsi="Helvetica"/>
          <w:sz w:val="22"/>
        </w:rPr>
        <w:t xml:space="preserve">current and </w:t>
      </w:r>
      <w:r w:rsidR="00D96775" w:rsidRPr="00D96775">
        <w:rPr>
          <w:rFonts w:ascii="Helvetica" w:hAnsi="Helvetica"/>
          <w:sz w:val="22"/>
        </w:rPr>
        <w:t>previous classes.</w:t>
      </w:r>
    </w:p>
    <w:p w14:paraId="2E056FEF" w14:textId="1B7F645F" w:rsidR="00671E5F" w:rsidRPr="00D96775" w:rsidRDefault="00671E5F" w:rsidP="00EF71F8">
      <w:pPr>
        <w:pStyle w:val="BodyText"/>
        <w:numPr>
          <w:ilvl w:val="0"/>
          <w:numId w:val="4"/>
        </w:numPr>
        <w:jc w:val="both"/>
        <w:rPr>
          <w:rFonts w:ascii="Helvetica" w:hAnsi="Helvetica"/>
          <w:sz w:val="22"/>
        </w:rPr>
      </w:pPr>
      <w:r>
        <w:rPr>
          <w:rFonts w:ascii="Helvetica" w:hAnsi="Helvetica"/>
          <w:b/>
          <w:i/>
          <w:sz w:val="22"/>
        </w:rPr>
        <w:t>In</w:t>
      </w:r>
      <w:r w:rsidRPr="00671E5F">
        <w:rPr>
          <w:rFonts w:ascii="Helvetica" w:hAnsi="Helvetica"/>
          <w:sz w:val="22"/>
        </w:rPr>
        <w:t>-</w:t>
      </w:r>
      <w:r w:rsidRPr="00671E5F">
        <w:rPr>
          <w:rFonts w:ascii="Helvetica" w:hAnsi="Helvetica"/>
          <w:b/>
          <w:i/>
          <w:sz w:val="22"/>
        </w:rPr>
        <w:t>Class Literature Review</w:t>
      </w:r>
      <w:r>
        <w:rPr>
          <w:rFonts w:ascii="Helvetica" w:hAnsi="Helvetica"/>
          <w:sz w:val="22"/>
        </w:rPr>
        <w:t>: During some classes, we will be reviewing journal articles as a group.  Grading will be based on pre-class preparation, ability to lead discussion of the article, and participation.</w:t>
      </w:r>
    </w:p>
    <w:p w14:paraId="3B81AE46" w14:textId="5F0307D9" w:rsidR="00CD4919" w:rsidRPr="001E6E22" w:rsidRDefault="007525EB" w:rsidP="00EF71F8">
      <w:pPr>
        <w:pStyle w:val="BodyText"/>
        <w:numPr>
          <w:ilvl w:val="0"/>
          <w:numId w:val="4"/>
        </w:numPr>
        <w:jc w:val="both"/>
        <w:rPr>
          <w:rFonts w:ascii="Helvetica" w:hAnsi="Helvetica"/>
          <w:sz w:val="22"/>
        </w:rPr>
      </w:pPr>
      <w:r>
        <w:rPr>
          <w:rFonts w:ascii="Helvetica" w:hAnsi="Helvetica"/>
          <w:b/>
          <w:i/>
          <w:sz w:val="22"/>
        </w:rPr>
        <w:t>Wiki Pages</w:t>
      </w:r>
      <w:r>
        <w:rPr>
          <w:rFonts w:ascii="Helvetica" w:hAnsi="Helvetica"/>
          <w:b/>
          <w:sz w:val="22"/>
        </w:rPr>
        <w:t>:</w:t>
      </w:r>
      <w:r>
        <w:rPr>
          <w:rFonts w:ascii="Helvetica" w:hAnsi="Helvetica"/>
          <w:sz w:val="22"/>
        </w:rPr>
        <w:t xml:space="preserve"> Each class member will research one topical area of tissue engineering, create a wiki page on that topic, and do a short research presentation in class.</w:t>
      </w:r>
      <w:r w:rsidR="001E6E22">
        <w:rPr>
          <w:rFonts w:ascii="Helvetica" w:hAnsi="Helvetica"/>
          <w:sz w:val="22"/>
        </w:rPr>
        <w:t xml:space="preserve">  </w:t>
      </w:r>
      <w:r w:rsidR="004B7B7C">
        <w:rPr>
          <w:rFonts w:ascii="Helvetica" w:hAnsi="Helvetica"/>
          <w:sz w:val="22"/>
        </w:rPr>
        <w:t>http://openwetware.org/wiki/575</w:t>
      </w:r>
      <w:r w:rsidR="00BF0E47" w:rsidRPr="00BF0E47">
        <w:rPr>
          <w:rFonts w:ascii="Helvetica" w:hAnsi="Helvetica"/>
          <w:sz w:val="22"/>
        </w:rPr>
        <w:t>_Wikis</w:t>
      </w:r>
      <w:r w:rsidR="001E6E22">
        <w:rPr>
          <w:rFonts w:ascii="Helvetica" w:hAnsi="Helvetica"/>
          <w:sz w:val="22"/>
        </w:rPr>
        <w:t>.</w:t>
      </w:r>
    </w:p>
    <w:p w14:paraId="79077942" w14:textId="724F8F55" w:rsidR="00CD4919" w:rsidRPr="00AF743D" w:rsidRDefault="00CD4919" w:rsidP="00EF71F8">
      <w:pPr>
        <w:pStyle w:val="BodyText"/>
        <w:numPr>
          <w:ilvl w:val="0"/>
          <w:numId w:val="4"/>
        </w:numPr>
        <w:jc w:val="both"/>
        <w:rPr>
          <w:rFonts w:ascii="Helvetica" w:hAnsi="Helvetica"/>
          <w:b/>
          <w:sz w:val="22"/>
        </w:rPr>
      </w:pPr>
      <w:r w:rsidRPr="00AF743D">
        <w:rPr>
          <w:rFonts w:ascii="Helvetica" w:hAnsi="Helvetica"/>
          <w:b/>
          <w:i/>
          <w:sz w:val="22"/>
        </w:rPr>
        <w:t>Research Project</w:t>
      </w:r>
      <w:r w:rsidRPr="00AF743D">
        <w:rPr>
          <w:rFonts w:ascii="Helvetica" w:hAnsi="Helvetica"/>
          <w:sz w:val="22"/>
        </w:rPr>
        <w:t xml:space="preserve">: </w:t>
      </w:r>
      <w:r w:rsidR="007525EB">
        <w:rPr>
          <w:rFonts w:ascii="Helvetica" w:hAnsi="Helvetica"/>
          <w:sz w:val="22"/>
        </w:rPr>
        <w:t>There will be a group research project consisting of writing an NIH-style grant,</w:t>
      </w:r>
      <w:r w:rsidR="00BF0E47">
        <w:rPr>
          <w:rFonts w:ascii="Helvetica" w:hAnsi="Helvetica"/>
          <w:sz w:val="22"/>
        </w:rPr>
        <w:t xml:space="preserve"> and a research presentation</w:t>
      </w:r>
      <w:r w:rsidR="007525EB">
        <w:rPr>
          <w:rFonts w:ascii="Helvetica" w:hAnsi="Helvetica"/>
          <w:sz w:val="22"/>
        </w:rPr>
        <w:t>.</w:t>
      </w:r>
    </w:p>
    <w:p w14:paraId="2EC3E445" w14:textId="77777777" w:rsidR="007525EB" w:rsidRPr="00CC2B40" w:rsidRDefault="007525EB">
      <w:pPr>
        <w:pStyle w:val="BodyText"/>
        <w:rPr>
          <w:rFonts w:ascii="Helvetica" w:hAnsi="Helvetica"/>
          <w:sz w:val="12"/>
          <w:szCs w:val="12"/>
        </w:rPr>
      </w:pPr>
    </w:p>
    <w:p w14:paraId="2C18F852" w14:textId="737BFAD7" w:rsidR="00CD4919" w:rsidRPr="00F43704" w:rsidRDefault="00CD4919">
      <w:pPr>
        <w:pStyle w:val="BodyText"/>
        <w:rPr>
          <w:rFonts w:ascii="Helvetica" w:hAnsi="Helvetica"/>
          <w:b/>
          <w:smallCaps/>
          <w:sz w:val="28"/>
        </w:rPr>
      </w:pPr>
      <w:r w:rsidRPr="00F43704">
        <w:rPr>
          <w:rFonts w:ascii="Helvetica" w:hAnsi="Helvetica"/>
          <w:b/>
          <w:smallCaps/>
          <w:sz w:val="28"/>
        </w:rPr>
        <w:t>Examinations</w:t>
      </w:r>
    </w:p>
    <w:p w14:paraId="54FB1FAE" w14:textId="46879B1D" w:rsidR="00CD4919" w:rsidRPr="00AF743D" w:rsidRDefault="00671E5F">
      <w:pPr>
        <w:pStyle w:val="BodyText"/>
        <w:rPr>
          <w:rFonts w:ascii="Helvetica" w:hAnsi="Helvetica"/>
          <w:sz w:val="22"/>
        </w:rPr>
      </w:pPr>
      <w:r>
        <w:rPr>
          <w:rFonts w:ascii="Helvetica" w:hAnsi="Helvetica"/>
          <w:sz w:val="22"/>
        </w:rPr>
        <w:t>There are no examinations in this class.</w:t>
      </w:r>
    </w:p>
    <w:p w14:paraId="40FB3166" w14:textId="77777777" w:rsidR="007525EB" w:rsidRPr="00CC2B40" w:rsidRDefault="007525EB">
      <w:pPr>
        <w:pStyle w:val="BodyText"/>
        <w:rPr>
          <w:rFonts w:ascii="Helvetica" w:hAnsi="Helvetica"/>
          <w:b/>
          <w:sz w:val="12"/>
          <w:szCs w:val="12"/>
        </w:rPr>
      </w:pPr>
    </w:p>
    <w:p w14:paraId="7FA2F210" w14:textId="4E73B786" w:rsidR="00CD4919" w:rsidRPr="00F43704" w:rsidRDefault="00CD4919" w:rsidP="00CD4919">
      <w:pPr>
        <w:pStyle w:val="BodyText"/>
        <w:tabs>
          <w:tab w:val="left" w:pos="2860"/>
        </w:tabs>
        <w:rPr>
          <w:rFonts w:ascii="Helvetica" w:hAnsi="Helvetica"/>
          <w:b/>
          <w:smallCaps/>
          <w:sz w:val="28"/>
        </w:rPr>
      </w:pPr>
      <w:r w:rsidRPr="00F43704">
        <w:rPr>
          <w:rFonts w:ascii="Helvetica" w:hAnsi="Helvetica"/>
          <w:b/>
          <w:smallCaps/>
          <w:sz w:val="28"/>
        </w:rPr>
        <w:t>Grading</w:t>
      </w:r>
      <w:r w:rsidRPr="00F43704">
        <w:rPr>
          <w:rFonts w:ascii="Helvetica" w:hAnsi="Helvetica"/>
          <w:b/>
          <w:smallCaps/>
          <w:sz w:val="28"/>
        </w:rPr>
        <w:tab/>
      </w:r>
    </w:p>
    <w:p w14:paraId="292D521D" w14:textId="1836AEA1" w:rsidR="00CD4919" w:rsidRPr="00AF743D" w:rsidRDefault="00BF0E47" w:rsidP="00EF71F8">
      <w:pPr>
        <w:pStyle w:val="BodyText"/>
        <w:jc w:val="both"/>
        <w:rPr>
          <w:rFonts w:ascii="Helvetica" w:hAnsi="Helvetica"/>
          <w:sz w:val="22"/>
        </w:rPr>
      </w:pPr>
      <w:r>
        <w:rPr>
          <w:rFonts w:ascii="Helvetica" w:hAnsi="Helvetica"/>
          <w:sz w:val="22"/>
        </w:rPr>
        <w:t xml:space="preserve">This course will </w:t>
      </w:r>
      <w:r w:rsidRPr="00BF0E47">
        <w:rPr>
          <w:rFonts w:ascii="Helvetica" w:hAnsi="Helvetica"/>
          <w:b/>
          <w:sz w:val="22"/>
        </w:rPr>
        <w:t>NOT BE CURVED.</w:t>
      </w:r>
      <w:r>
        <w:rPr>
          <w:rFonts w:ascii="Helvetica" w:hAnsi="Helvetica"/>
          <w:sz w:val="22"/>
        </w:rPr>
        <w:t xml:space="preserve">  </w:t>
      </w:r>
      <w:r w:rsidR="00CD4919" w:rsidRPr="00AF743D">
        <w:rPr>
          <w:rFonts w:ascii="Helvetica" w:hAnsi="Helvetica"/>
          <w:sz w:val="22"/>
        </w:rPr>
        <w:t>Numerical grades will be assigned for each homework assignment, examination</w:t>
      </w:r>
      <w:r w:rsidR="001E6E22">
        <w:rPr>
          <w:rFonts w:ascii="Helvetica" w:hAnsi="Helvetica"/>
          <w:sz w:val="22"/>
        </w:rPr>
        <w:t xml:space="preserve">, and project. Your final grade </w:t>
      </w:r>
      <w:r w:rsidR="00CD4919" w:rsidRPr="00AF743D">
        <w:rPr>
          <w:rFonts w:ascii="Helvetica" w:hAnsi="Helvetica"/>
          <w:sz w:val="22"/>
        </w:rPr>
        <w:t>will be computed based on your performance in all aspects of the course with weights as follows:</w:t>
      </w:r>
    </w:p>
    <w:p w14:paraId="4AB3F794" w14:textId="174803F3" w:rsidR="00CD4919" w:rsidRPr="00AF743D" w:rsidRDefault="008773A3">
      <w:pPr>
        <w:pStyle w:val="BodyText"/>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Numerical Grade</w:t>
      </w:r>
      <w:r>
        <w:rPr>
          <w:rFonts w:ascii="Helvetica" w:hAnsi="Helvetica"/>
          <w:sz w:val="22"/>
        </w:rPr>
        <w:tab/>
      </w:r>
      <w:r>
        <w:rPr>
          <w:rFonts w:ascii="Helvetica" w:hAnsi="Helvetica"/>
          <w:sz w:val="22"/>
        </w:rPr>
        <w:tab/>
        <w:t>Corresponding Letter Grade</w:t>
      </w:r>
    </w:p>
    <w:p w14:paraId="752DC8D2" w14:textId="53EC61D4" w:rsidR="00CD4919" w:rsidRPr="006868B9" w:rsidRDefault="006868B9">
      <w:pPr>
        <w:pStyle w:val="BodyText"/>
        <w:ind w:firstLine="360"/>
        <w:rPr>
          <w:rFonts w:ascii="Helvetica" w:hAnsi="Helvetica"/>
          <w:sz w:val="22"/>
        </w:rPr>
      </w:pPr>
      <w:r w:rsidRPr="006868B9">
        <w:rPr>
          <w:rFonts w:ascii="Helvetica" w:hAnsi="Helvetica"/>
          <w:sz w:val="22"/>
        </w:rPr>
        <w:t>Research Project</w:t>
      </w:r>
      <w:r w:rsidRPr="006868B9">
        <w:rPr>
          <w:rFonts w:ascii="Helvetica" w:hAnsi="Helvetica"/>
          <w:sz w:val="22"/>
        </w:rPr>
        <w:tab/>
      </w:r>
      <w:r w:rsidRPr="006868B9">
        <w:rPr>
          <w:rFonts w:ascii="Helvetica" w:hAnsi="Helvetica"/>
          <w:sz w:val="22"/>
        </w:rPr>
        <w:tab/>
      </w:r>
      <w:r w:rsidRPr="006868B9">
        <w:rPr>
          <w:rFonts w:ascii="Helvetica" w:hAnsi="Helvetica"/>
          <w:sz w:val="22"/>
        </w:rPr>
        <w:tab/>
        <w:t>50</w:t>
      </w:r>
      <w:r w:rsidR="00CD4919" w:rsidRPr="006868B9">
        <w:rPr>
          <w:rFonts w:ascii="Helvetica" w:hAnsi="Helvetica"/>
          <w:sz w:val="22"/>
        </w:rPr>
        <w:t>%</w:t>
      </w:r>
      <w:r w:rsidR="008773A3" w:rsidRPr="006868B9">
        <w:rPr>
          <w:rFonts w:ascii="Helvetica" w:hAnsi="Helvetica"/>
          <w:sz w:val="22"/>
        </w:rPr>
        <w:tab/>
      </w:r>
      <w:r w:rsidR="008773A3" w:rsidRPr="006868B9">
        <w:rPr>
          <w:rFonts w:ascii="Helvetica" w:hAnsi="Helvetica"/>
          <w:sz w:val="22"/>
        </w:rPr>
        <w:tab/>
        <w:t>94-100</w:t>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t>A</w:t>
      </w:r>
    </w:p>
    <w:p w14:paraId="787E1B3E" w14:textId="7607BA1D" w:rsidR="0033642A" w:rsidRPr="006868B9" w:rsidRDefault="0033642A">
      <w:pPr>
        <w:pStyle w:val="BodyText"/>
        <w:ind w:firstLine="360"/>
        <w:rPr>
          <w:rFonts w:ascii="Helvetica" w:hAnsi="Helvetica"/>
          <w:sz w:val="22"/>
        </w:rPr>
      </w:pPr>
      <w:r w:rsidRPr="006868B9">
        <w:rPr>
          <w:rFonts w:ascii="Helvetica" w:hAnsi="Helvetica"/>
          <w:sz w:val="22"/>
        </w:rPr>
        <w:t>Wiki Pages</w:t>
      </w:r>
      <w:r w:rsidR="007525EB" w:rsidRPr="006868B9">
        <w:rPr>
          <w:rFonts w:ascii="Helvetica" w:hAnsi="Helvetica"/>
          <w:sz w:val="22"/>
        </w:rPr>
        <w:t xml:space="preserve"> &amp; Presentation</w:t>
      </w:r>
      <w:r w:rsidR="007944BA" w:rsidRPr="006868B9">
        <w:rPr>
          <w:rFonts w:ascii="Helvetica" w:hAnsi="Helvetica"/>
          <w:sz w:val="22"/>
        </w:rPr>
        <w:tab/>
        <w:t>2</w:t>
      </w:r>
      <w:r w:rsidRPr="006868B9">
        <w:rPr>
          <w:rFonts w:ascii="Helvetica" w:hAnsi="Helvetica"/>
          <w:sz w:val="22"/>
        </w:rPr>
        <w:t>0%</w:t>
      </w:r>
      <w:r w:rsidR="008773A3" w:rsidRPr="006868B9">
        <w:rPr>
          <w:rFonts w:ascii="Helvetica" w:hAnsi="Helvetica"/>
          <w:sz w:val="22"/>
        </w:rPr>
        <w:tab/>
      </w:r>
      <w:r w:rsidR="008773A3" w:rsidRPr="006868B9">
        <w:rPr>
          <w:rFonts w:ascii="Helvetica" w:hAnsi="Helvetica"/>
          <w:sz w:val="22"/>
        </w:rPr>
        <w:tab/>
        <w:t>90-93</w:t>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t>A-</w:t>
      </w:r>
    </w:p>
    <w:p w14:paraId="18E81C93" w14:textId="162C1D52" w:rsidR="00CD4919" w:rsidRPr="006868B9" w:rsidRDefault="00671E5F" w:rsidP="00CD4919">
      <w:pPr>
        <w:pStyle w:val="BodyText"/>
        <w:ind w:firstLine="360"/>
        <w:rPr>
          <w:rFonts w:ascii="Helvetica" w:hAnsi="Helvetica"/>
          <w:sz w:val="22"/>
        </w:rPr>
      </w:pPr>
      <w:r>
        <w:rPr>
          <w:rFonts w:ascii="Helvetica" w:hAnsi="Helvetica"/>
          <w:sz w:val="22"/>
        </w:rPr>
        <w:t>In Class Literature Review</w:t>
      </w:r>
      <w:r>
        <w:rPr>
          <w:rFonts w:ascii="Helvetica" w:hAnsi="Helvetica"/>
          <w:sz w:val="22"/>
        </w:rPr>
        <w:tab/>
        <w:t>3</w:t>
      </w:r>
      <w:r w:rsidR="006868B9" w:rsidRPr="006868B9">
        <w:rPr>
          <w:rFonts w:ascii="Helvetica" w:hAnsi="Helvetica"/>
          <w:sz w:val="22"/>
        </w:rPr>
        <w:t>0</w:t>
      </w:r>
      <w:r w:rsidR="00CD4919" w:rsidRPr="006868B9">
        <w:rPr>
          <w:rFonts w:ascii="Helvetica" w:hAnsi="Helvetica"/>
          <w:sz w:val="22"/>
        </w:rPr>
        <w:t>%</w:t>
      </w:r>
      <w:r w:rsidR="008773A3" w:rsidRPr="006868B9">
        <w:rPr>
          <w:rFonts w:ascii="Helvetica" w:hAnsi="Helvetica"/>
          <w:sz w:val="22"/>
        </w:rPr>
        <w:tab/>
      </w:r>
      <w:r w:rsidR="008773A3" w:rsidRPr="006868B9">
        <w:rPr>
          <w:rFonts w:ascii="Helvetica" w:hAnsi="Helvetica"/>
          <w:sz w:val="22"/>
        </w:rPr>
        <w:tab/>
        <w:t>87-89</w:t>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r>
      <w:r w:rsidR="008773A3" w:rsidRPr="006868B9">
        <w:rPr>
          <w:rFonts w:ascii="Helvetica" w:hAnsi="Helvetica"/>
          <w:sz w:val="22"/>
        </w:rPr>
        <w:tab/>
        <w:t>B+</w:t>
      </w:r>
    </w:p>
    <w:p w14:paraId="1B9D0168" w14:textId="4EDA37C3" w:rsidR="00CD4919" w:rsidRPr="006868B9" w:rsidRDefault="008773A3" w:rsidP="00671E5F">
      <w:pPr>
        <w:pStyle w:val="BodyText"/>
        <w:ind w:left="2880" w:firstLine="720"/>
        <w:rPr>
          <w:rFonts w:ascii="Helvetica" w:hAnsi="Helvetica"/>
          <w:sz w:val="22"/>
        </w:rPr>
      </w:pPr>
      <w:r w:rsidRPr="006868B9">
        <w:rPr>
          <w:rFonts w:ascii="Helvetica" w:hAnsi="Helvetica"/>
          <w:sz w:val="22"/>
        </w:rPr>
        <w:tab/>
      </w:r>
      <w:r w:rsidRPr="006868B9">
        <w:rPr>
          <w:rFonts w:ascii="Helvetica" w:hAnsi="Helvetica"/>
          <w:sz w:val="22"/>
        </w:rPr>
        <w:tab/>
        <w:t>84-86</w:t>
      </w:r>
      <w:r w:rsidRPr="006868B9">
        <w:rPr>
          <w:rFonts w:ascii="Helvetica" w:hAnsi="Helvetica"/>
          <w:sz w:val="22"/>
        </w:rPr>
        <w:tab/>
      </w:r>
      <w:r w:rsidRPr="006868B9">
        <w:rPr>
          <w:rFonts w:ascii="Helvetica" w:hAnsi="Helvetica"/>
          <w:sz w:val="22"/>
        </w:rPr>
        <w:tab/>
      </w:r>
      <w:r w:rsidRPr="006868B9">
        <w:rPr>
          <w:rFonts w:ascii="Helvetica" w:hAnsi="Helvetica"/>
          <w:sz w:val="22"/>
        </w:rPr>
        <w:tab/>
      </w:r>
      <w:r w:rsidRPr="006868B9">
        <w:rPr>
          <w:rFonts w:ascii="Helvetica" w:hAnsi="Helvetica"/>
          <w:sz w:val="22"/>
        </w:rPr>
        <w:tab/>
        <w:t>B</w:t>
      </w:r>
    </w:p>
    <w:p w14:paraId="714BA9A0" w14:textId="50E3A551" w:rsidR="00CD4919" w:rsidRDefault="008773A3" w:rsidP="00671E5F">
      <w:pPr>
        <w:pStyle w:val="BodyText"/>
        <w:ind w:left="2880" w:firstLine="720"/>
        <w:rPr>
          <w:rFonts w:ascii="Helvetica" w:hAnsi="Helvetica"/>
          <w:sz w:val="22"/>
        </w:rPr>
      </w:pPr>
      <w:r>
        <w:rPr>
          <w:rFonts w:ascii="Helvetica" w:hAnsi="Helvetica"/>
          <w:sz w:val="22"/>
        </w:rPr>
        <w:tab/>
      </w:r>
      <w:r>
        <w:rPr>
          <w:rFonts w:ascii="Helvetica" w:hAnsi="Helvetica"/>
          <w:sz w:val="22"/>
        </w:rPr>
        <w:tab/>
        <w:t>80-83</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B-</w:t>
      </w:r>
    </w:p>
    <w:p w14:paraId="49DBF4D1" w14:textId="35DC74C5"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77-79</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w:t>
      </w:r>
    </w:p>
    <w:p w14:paraId="77A4AA65" w14:textId="7742FEA9"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74-76</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w:t>
      </w:r>
      <w:bookmarkStart w:id="0" w:name="_GoBack"/>
      <w:bookmarkEnd w:id="0"/>
    </w:p>
    <w:p w14:paraId="53E36963" w14:textId="34D06373"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70-73</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C-</w:t>
      </w:r>
    </w:p>
    <w:p w14:paraId="2A43A921" w14:textId="3EB7E49D" w:rsidR="008773A3"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60-69</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D</w:t>
      </w:r>
    </w:p>
    <w:p w14:paraId="2E4D0A2B" w14:textId="6A205911" w:rsidR="008773A3" w:rsidRPr="00AF743D" w:rsidRDefault="008773A3" w:rsidP="00CD4919">
      <w:pPr>
        <w:pStyle w:val="BodyText"/>
        <w:ind w:firstLine="36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0-59</w:t>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F</w:t>
      </w:r>
    </w:p>
    <w:p w14:paraId="7EB75DD3" w14:textId="798C13D9" w:rsidR="007525EB" w:rsidRDefault="00EF71F8">
      <w:pPr>
        <w:pStyle w:val="BodyText"/>
        <w:rPr>
          <w:rFonts w:ascii="Helvetica" w:hAnsi="Helvetica"/>
          <w:sz w:val="22"/>
        </w:rPr>
      </w:pPr>
      <w:r>
        <w:rPr>
          <w:rFonts w:ascii="Helvetica" w:hAnsi="Helvetica"/>
          <w:sz w:val="22"/>
        </w:rPr>
        <w:t xml:space="preserve">Extra credit opportunities are available through extra wiki pages/presentations.  </w:t>
      </w:r>
    </w:p>
    <w:p w14:paraId="20A730E7" w14:textId="0DE260A6" w:rsidR="00157F1F" w:rsidRDefault="007B1BDA">
      <w:pPr>
        <w:pStyle w:val="BodyText"/>
        <w:rPr>
          <w:rFonts w:ascii="Helvetica" w:hAnsi="Helvetica"/>
          <w:sz w:val="22"/>
        </w:rPr>
      </w:pPr>
      <w:r>
        <w:rPr>
          <w:rFonts w:ascii="Helvetica" w:hAnsi="Helvetica"/>
          <w:noProof/>
          <w:sz w:val="22"/>
        </w:rPr>
        <w:drawing>
          <wp:anchor distT="0" distB="0" distL="114300" distR="114300" simplePos="0" relativeHeight="251658240" behindDoc="0" locked="0" layoutInCell="1" allowOverlap="1" wp14:anchorId="608EBA48" wp14:editId="40A27AAD">
            <wp:simplePos x="0" y="0"/>
            <wp:positionH relativeFrom="column">
              <wp:posOffset>-62865</wp:posOffset>
            </wp:positionH>
            <wp:positionV relativeFrom="paragraph">
              <wp:posOffset>53975</wp:posOffset>
            </wp:positionV>
            <wp:extent cx="6109335" cy="3606165"/>
            <wp:effectExtent l="0" t="0" r="12065" b="635"/>
            <wp:wrapSquare wrapText="bothSides"/>
            <wp:docPr id="1" name="Picture 1" descr="Macintosh HD:Users:speyton:Dropbox:UMass Peyton Not Shared:UMass:Courses:575:575 2015:course sche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peyton:Dropbox:UMass Peyton Not Shared:UMass:Courses:575:575 2015:course schedu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9335" cy="360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D8786" w14:textId="53244F66" w:rsidR="00EF71F8" w:rsidRPr="00AF743D" w:rsidRDefault="00EF71F8">
      <w:pPr>
        <w:pStyle w:val="BodyText"/>
        <w:rPr>
          <w:rFonts w:ascii="Helvetica" w:hAnsi="Helvetica"/>
          <w:sz w:val="22"/>
        </w:rPr>
      </w:pPr>
    </w:p>
    <w:p w14:paraId="648C6255" w14:textId="77777777" w:rsidR="008773A3" w:rsidRDefault="008773A3" w:rsidP="00CD4919">
      <w:pPr>
        <w:pStyle w:val="BodyText"/>
        <w:tabs>
          <w:tab w:val="left" w:pos="3040"/>
        </w:tabs>
        <w:rPr>
          <w:rFonts w:ascii="Helvetica" w:hAnsi="Helvetica"/>
          <w:b/>
          <w:smallCaps/>
          <w:sz w:val="28"/>
        </w:rPr>
      </w:pPr>
    </w:p>
    <w:p w14:paraId="3306ECE6" w14:textId="77777777" w:rsidR="00157F1F" w:rsidRDefault="00157F1F" w:rsidP="00CD4919">
      <w:pPr>
        <w:pStyle w:val="BodyText"/>
        <w:tabs>
          <w:tab w:val="left" w:pos="3040"/>
        </w:tabs>
        <w:rPr>
          <w:rFonts w:ascii="Helvetica" w:hAnsi="Helvetica"/>
          <w:b/>
          <w:smallCaps/>
          <w:sz w:val="28"/>
        </w:rPr>
      </w:pPr>
    </w:p>
    <w:p w14:paraId="2BBAFC29" w14:textId="77777777" w:rsidR="00157F1F" w:rsidRDefault="00157F1F" w:rsidP="00CD4919">
      <w:pPr>
        <w:pStyle w:val="BodyText"/>
        <w:tabs>
          <w:tab w:val="left" w:pos="3040"/>
        </w:tabs>
        <w:rPr>
          <w:rFonts w:ascii="Helvetica" w:hAnsi="Helvetica"/>
          <w:b/>
          <w:smallCaps/>
          <w:sz w:val="28"/>
        </w:rPr>
      </w:pPr>
    </w:p>
    <w:p w14:paraId="3F688B1C" w14:textId="77777777" w:rsidR="00157F1F" w:rsidRDefault="00157F1F" w:rsidP="00CD4919">
      <w:pPr>
        <w:pStyle w:val="BodyText"/>
        <w:tabs>
          <w:tab w:val="left" w:pos="3040"/>
        </w:tabs>
        <w:rPr>
          <w:rFonts w:ascii="Helvetica" w:hAnsi="Helvetica"/>
          <w:b/>
          <w:smallCaps/>
          <w:sz w:val="28"/>
        </w:rPr>
      </w:pPr>
    </w:p>
    <w:p w14:paraId="28AD7F53" w14:textId="77777777" w:rsidR="00157F1F" w:rsidRDefault="00157F1F" w:rsidP="00CD4919">
      <w:pPr>
        <w:pStyle w:val="BodyText"/>
        <w:tabs>
          <w:tab w:val="left" w:pos="3040"/>
        </w:tabs>
        <w:rPr>
          <w:rFonts w:ascii="Helvetica" w:hAnsi="Helvetica"/>
          <w:b/>
          <w:smallCaps/>
          <w:sz w:val="28"/>
        </w:rPr>
      </w:pPr>
    </w:p>
    <w:p w14:paraId="22FA57F0" w14:textId="77777777" w:rsidR="00157F1F" w:rsidRDefault="00157F1F" w:rsidP="00CD4919">
      <w:pPr>
        <w:pStyle w:val="BodyText"/>
        <w:tabs>
          <w:tab w:val="left" w:pos="3040"/>
        </w:tabs>
        <w:rPr>
          <w:rFonts w:ascii="Helvetica" w:hAnsi="Helvetica"/>
          <w:b/>
          <w:smallCaps/>
          <w:sz w:val="28"/>
        </w:rPr>
      </w:pPr>
    </w:p>
    <w:p w14:paraId="790C6248" w14:textId="77777777" w:rsidR="00157F1F" w:rsidRDefault="00157F1F" w:rsidP="00CD4919">
      <w:pPr>
        <w:pStyle w:val="BodyText"/>
        <w:tabs>
          <w:tab w:val="left" w:pos="3040"/>
        </w:tabs>
        <w:rPr>
          <w:rFonts w:ascii="Helvetica" w:hAnsi="Helvetica"/>
          <w:b/>
          <w:smallCaps/>
          <w:sz w:val="28"/>
        </w:rPr>
      </w:pPr>
    </w:p>
    <w:p w14:paraId="6B236B06" w14:textId="77777777" w:rsidR="00157F1F" w:rsidRDefault="00157F1F" w:rsidP="00CD4919">
      <w:pPr>
        <w:pStyle w:val="BodyText"/>
        <w:tabs>
          <w:tab w:val="left" w:pos="3040"/>
        </w:tabs>
        <w:rPr>
          <w:rFonts w:ascii="Helvetica" w:hAnsi="Helvetica"/>
          <w:b/>
          <w:smallCaps/>
          <w:sz w:val="28"/>
        </w:rPr>
      </w:pPr>
    </w:p>
    <w:p w14:paraId="48CDC395" w14:textId="77777777" w:rsidR="00157F1F" w:rsidRDefault="00157F1F" w:rsidP="00CD4919">
      <w:pPr>
        <w:pStyle w:val="BodyText"/>
        <w:tabs>
          <w:tab w:val="left" w:pos="3040"/>
        </w:tabs>
        <w:rPr>
          <w:rFonts w:ascii="Helvetica" w:hAnsi="Helvetica"/>
          <w:b/>
          <w:smallCaps/>
          <w:sz w:val="28"/>
        </w:rPr>
      </w:pPr>
    </w:p>
    <w:p w14:paraId="18D51574" w14:textId="77777777" w:rsidR="00157F1F" w:rsidRDefault="00157F1F" w:rsidP="00CD4919">
      <w:pPr>
        <w:pStyle w:val="BodyText"/>
        <w:tabs>
          <w:tab w:val="left" w:pos="3040"/>
        </w:tabs>
        <w:rPr>
          <w:rFonts w:ascii="Helvetica" w:hAnsi="Helvetica"/>
          <w:b/>
          <w:smallCaps/>
          <w:sz w:val="28"/>
        </w:rPr>
      </w:pPr>
    </w:p>
    <w:p w14:paraId="41A4D350" w14:textId="77777777" w:rsidR="00157F1F" w:rsidRDefault="00157F1F" w:rsidP="00CD4919">
      <w:pPr>
        <w:pStyle w:val="BodyText"/>
        <w:tabs>
          <w:tab w:val="left" w:pos="3040"/>
        </w:tabs>
        <w:rPr>
          <w:rFonts w:ascii="Helvetica" w:hAnsi="Helvetica"/>
          <w:b/>
          <w:smallCaps/>
          <w:sz w:val="28"/>
        </w:rPr>
      </w:pPr>
    </w:p>
    <w:p w14:paraId="6B4B8B89" w14:textId="77777777" w:rsidR="00157F1F" w:rsidRDefault="00157F1F" w:rsidP="00CD4919">
      <w:pPr>
        <w:pStyle w:val="BodyText"/>
        <w:tabs>
          <w:tab w:val="left" w:pos="3040"/>
        </w:tabs>
        <w:rPr>
          <w:rFonts w:ascii="Helvetica" w:hAnsi="Helvetica"/>
          <w:b/>
          <w:smallCaps/>
          <w:sz w:val="28"/>
        </w:rPr>
      </w:pPr>
    </w:p>
    <w:p w14:paraId="4C35010D" w14:textId="77777777" w:rsidR="00157F1F" w:rsidRDefault="00157F1F" w:rsidP="00CD4919">
      <w:pPr>
        <w:pStyle w:val="BodyText"/>
        <w:tabs>
          <w:tab w:val="left" w:pos="3040"/>
        </w:tabs>
        <w:rPr>
          <w:rFonts w:ascii="Helvetica" w:hAnsi="Helvetica"/>
          <w:b/>
          <w:smallCaps/>
          <w:sz w:val="28"/>
        </w:rPr>
      </w:pPr>
    </w:p>
    <w:p w14:paraId="28763A59" w14:textId="77777777" w:rsidR="00157F1F" w:rsidRDefault="00157F1F" w:rsidP="00CD4919">
      <w:pPr>
        <w:pStyle w:val="BodyText"/>
        <w:tabs>
          <w:tab w:val="left" w:pos="3040"/>
        </w:tabs>
        <w:rPr>
          <w:rFonts w:ascii="Helvetica" w:hAnsi="Helvetica"/>
          <w:b/>
          <w:smallCaps/>
          <w:sz w:val="28"/>
        </w:rPr>
      </w:pPr>
    </w:p>
    <w:p w14:paraId="5B976DD9" w14:textId="77777777" w:rsidR="00CD4919" w:rsidRPr="00F43704" w:rsidRDefault="00CD4919" w:rsidP="00CD4919">
      <w:pPr>
        <w:pStyle w:val="BodyText"/>
        <w:tabs>
          <w:tab w:val="left" w:pos="3040"/>
        </w:tabs>
        <w:rPr>
          <w:rFonts w:ascii="Helvetica" w:hAnsi="Helvetica"/>
          <w:b/>
          <w:smallCaps/>
          <w:sz w:val="28"/>
        </w:rPr>
      </w:pPr>
      <w:r w:rsidRPr="00F43704">
        <w:rPr>
          <w:rFonts w:ascii="Helvetica" w:hAnsi="Helvetica"/>
          <w:b/>
          <w:smallCaps/>
          <w:sz w:val="28"/>
        </w:rPr>
        <w:lastRenderedPageBreak/>
        <w:t>Academic Honesty</w:t>
      </w:r>
      <w:r w:rsidRPr="00F43704">
        <w:rPr>
          <w:rFonts w:ascii="Helvetica" w:hAnsi="Helvetica"/>
          <w:b/>
          <w:smallCaps/>
          <w:sz w:val="28"/>
        </w:rPr>
        <w:tab/>
      </w:r>
    </w:p>
    <w:p w14:paraId="3CE5D4FD" w14:textId="2D6374BC" w:rsidR="0007613E" w:rsidRDefault="00CD4919" w:rsidP="00EF71F8">
      <w:pPr>
        <w:pStyle w:val="BodyText"/>
        <w:jc w:val="both"/>
        <w:rPr>
          <w:rFonts w:ascii="Helvetica" w:hAnsi="Helvetica"/>
          <w:sz w:val="22"/>
        </w:rPr>
      </w:pPr>
      <w:r>
        <w:rPr>
          <w:rFonts w:ascii="Helvetica" w:hAnsi="Helvetica"/>
          <w:sz w:val="22"/>
        </w:rPr>
        <w:t>Each student is</w:t>
      </w:r>
      <w:r w:rsidRPr="00AF743D">
        <w:rPr>
          <w:rFonts w:ascii="Helvetica" w:hAnsi="Helvetica"/>
          <w:sz w:val="22"/>
        </w:rPr>
        <w:t xml:space="preserve"> responsible for </w:t>
      </w:r>
      <w:r>
        <w:rPr>
          <w:rFonts w:ascii="Helvetica" w:hAnsi="Helvetica"/>
          <w:sz w:val="22"/>
        </w:rPr>
        <w:t xml:space="preserve">all </w:t>
      </w:r>
      <w:r w:rsidRPr="00AF743D">
        <w:rPr>
          <w:rFonts w:ascii="Helvetica" w:hAnsi="Helvetica"/>
          <w:sz w:val="22"/>
        </w:rPr>
        <w:t>individual assignments. The University policy on academic honesty will be strictly enforced. The details of this policy as well as examples of violations are outlined in the “Undergraduate Rights and Responsibilities” document.</w:t>
      </w:r>
      <w:r>
        <w:rPr>
          <w:rFonts w:ascii="Helvetica" w:hAnsi="Helvetica"/>
          <w:sz w:val="22"/>
        </w:rPr>
        <w:t xml:space="preserve">  Further information can be found at </w:t>
      </w:r>
      <w:r w:rsidRPr="00F43704">
        <w:rPr>
          <w:rFonts w:ascii="Helvetica" w:hAnsi="Helvetica"/>
          <w:sz w:val="22"/>
        </w:rPr>
        <w:t>http://www.umass.edu/dean_students/codeofconduct/acadhonesty/</w:t>
      </w:r>
    </w:p>
    <w:p w14:paraId="248F4BCA" w14:textId="77777777" w:rsidR="00C06DA5" w:rsidRDefault="00C06DA5" w:rsidP="00EF71F8">
      <w:pPr>
        <w:pStyle w:val="BodyText"/>
        <w:jc w:val="both"/>
        <w:rPr>
          <w:rFonts w:ascii="Helvetica" w:hAnsi="Helvetica"/>
          <w:sz w:val="22"/>
        </w:rPr>
      </w:pPr>
    </w:p>
    <w:p w14:paraId="4ED649EF" w14:textId="7C0576A3" w:rsidR="00C06DA5" w:rsidRDefault="00C06DA5" w:rsidP="00EF71F8">
      <w:pPr>
        <w:pStyle w:val="BodyText"/>
        <w:jc w:val="both"/>
        <w:rPr>
          <w:rFonts w:ascii="Helvetica" w:hAnsi="Helvetica"/>
          <w:sz w:val="22"/>
        </w:rPr>
      </w:pPr>
      <w:r w:rsidRPr="00F43704">
        <w:rPr>
          <w:rFonts w:ascii="Helvetica" w:hAnsi="Helvetica"/>
          <w:b/>
          <w:smallCaps/>
          <w:sz w:val="28"/>
        </w:rPr>
        <w:t>Ac</w:t>
      </w:r>
      <w:r>
        <w:rPr>
          <w:rFonts w:ascii="Helvetica" w:hAnsi="Helvetica"/>
          <w:b/>
          <w:smallCaps/>
          <w:sz w:val="28"/>
        </w:rPr>
        <w:t>commodation Policy Statement</w:t>
      </w:r>
    </w:p>
    <w:p w14:paraId="78064CE6" w14:textId="755760C9" w:rsidR="00C06DA5" w:rsidRPr="00C06DA5" w:rsidRDefault="00C06DA5" w:rsidP="00C06DA5">
      <w:pPr>
        <w:jc w:val="both"/>
        <w:rPr>
          <w:rFonts w:ascii="Helvetica" w:hAnsi="Helvetica"/>
          <w:sz w:val="22"/>
          <w:szCs w:val="22"/>
        </w:rPr>
      </w:pPr>
      <w:r w:rsidRPr="00C06DA5">
        <w:rPr>
          <w:rFonts w:ascii="Helvetica" w:hAnsi="Helvetica"/>
          <w:sz w:val="22"/>
          <w:szCs w:val="22"/>
        </w:rPr>
        <w:t>The University of Massachusetts Amherst is committed to providing an equal educational opportunity for</w:t>
      </w:r>
      <w:r>
        <w:rPr>
          <w:rFonts w:ascii="Helvetica" w:hAnsi="Helvetica"/>
          <w:sz w:val="22"/>
          <w:szCs w:val="22"/>
        </w:rPr>
        <w:t xml:space="preserve"> </w:t>
      </w:r>
      <w:r w:rsidR="00CC2B40">
        <w:rPr>
          <w:rFonts w:ascii="Helvetica" w:hAnsi="Helvetica"/>
          <w:sz w:val="22"/>
          <w:szCs w:val="22"/>
        </w:rPr>
        <w:t>all</w:t>
      </w:r>
      <w:r>
        <w:rPr>
          <w:rFonts w:ascii="Helvetica" w:hAnsi="Helvetica"/>
          <w:sz w:val="22"/>
          <w:szCs w:val="22"/>
        </w:rPr>
        <w:t xml:space="preserve"> </w:t>
      </w:r>
      <w:r w:rsidRPr="00C06DA5">
        <w:rPr>
          <w:rFonts w:ascii="Helvetica" w:hAnsi="Helvetica"/>
          <w:sz w:val="22"/>
          <w:szCs w:val="22"/>
        </w:rPr>
        <w:t>students. If you have a documented physical, psychological, or learning disability on file with Disability</w:t>
      </w:r>
      <w:r>
        <w:rPr>
          <w:rFonts w:ascii="Helvetica" w:hAnsi="Helvetica"/>
          <w:sz w:val="22"/>
          <w:szCs w:val="22"/>
        </w:rPr>
        <w:t xml:space="preserve"> </w:t>
      </w:r>
      <w:r w:rsidRPr="00C06DA5">
        <w:rPr>
          <w:rFonts w:ascii="Helvetica" w:hAnsi="Helvetica"/>
          <w:sz w:val="22"/>
          <w:szCs w:val="22"/>
        </w:rPr>
        <w:t>Services (DS), Learning Disabilities Support Services (LDSS), or Psychological Disabilities Services (PDS), you may be eligible for reasonable academic accommodations to help you succeed in this course. If you</w:t>
      </w:r>
      <w:r>
        <w:rPr>
          <w:rFonts w:ascii="Helvetica" w:hAnsi="Helvetica"/>
          <w:sz w:val="22"/>
          <w:szCs w:val="22"/>
        </w:rPr>
        <w:t xml:space="preserve"> have a </w:t>
      </w:r>
      <w:r w:rsidRPr="00C06DA5">
        <w:rPr>
          <w:rFonts w:ascii="Helvetica" w:hAnsi="Helvetica"/>
          <w:sz w:val="22"/>
          <w:szCs w:val="22"/>
        </w:rPr>
        <w:t xml:space="preserve">documented disability that requires an accommodation, please notify me within the first two weeks of </w:t>
      </w:r>
      <w:r>
        <w:rPr>
          <w:rFonts w:ascii="Helvetica" w:hAnsi="Helvetica"/>
          <w:sz w:val="22"/>
          <w:szCs w:val="22"/>
        </w:rPr>
        <w:t xml:space="preserve">the </w:t>
      </w:r>
      <w:r w:rsidRPr="00C06DA5">
        <w:rPr>
          <w:rFonts w:ascii="Helvetica" w:hAnsi="Helvetica"/>
          <w:sz w:val="22"/>
          <w:szCs w:val="22"/>
        </w:rPr>
        <w:t xml:space="preserve">semester so that we may make appropriate arrangements. </w:t>
      </w:r>
    </w:p>
    <w:p w14:paraId="1920C31A" w14:textId="77777777" w:rsidR="00C06DA5" w:rsidRPr="00BF0E47" w:rsidRDefault="00C06DA5" w:rsidP="00EF71F8">
      <w:pPr>
        <w:pStyle w:val="BodyText"/>
        <w:jc w:val="both"/>
        <w:rPr>
          <w:rFonts w:ascii="Helvetica" w:hAnsi="Helvetica"/>
          <w:sz w:val="22"/>
        </w:rPr>
      </w:pPr>
    </w:p>
    <w:sectPr w:rsidR="00C06DA5" w:rsidRPr="00BF0E47" w:rsidSect="0003013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161A1" w14:textId="77777777" w:rsidR="00030138" w:rsidRDefault="00030138">
      <w:r>
        <w:separator/>
      </w:r>
    </w:p>
  </w:endnote>
  <w:endnote w:type="continuationSeparator" w:id="0">
    <w:p w14:paraId="097FBB3F" w14:textId="77777777" w:rsidR="00030138" w:rsidRDefault="0003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B412D" w14:textId="77777777" w:rsidR="00030138" w:rsidRDefault="00030138">
    <w:pPr>
      <w:pStyle w:val="Footer"/>
      <w:pBdr>
        <w:bottom w:val="single" w:sz="12" w:space="0" w:color="auto"/>
      </w:pBdr>
    </w:pPr>
  </w:p>
  <w:p w14:paraId="60B029B9" w14:textId="0A33A8EA" w:rsidR="00030138" w:rsidRDefault="00577F77">
    <w:pPr>
      <w:pStyle w:val="Footer"/>
      <w:tabs>
        <w:tab w:val="clear" w:pos="4320"/>
        <w:tab w:val="center" w:pos="4680"/>
      </w:tabs>
      <w:rPr>
        <w:i/>
      </w:rPr>
    </w:pPr>
    <w:r>
      <w:rPr>
        <w:rStyle w:val="PageNumber"/>
        <w:i/>
      </w:rPr>
      <w:t>January</w:t>
    </w:r>
    <w:r w:rsidR="00030138">
      <w:rPr>
        <w:rStyle w:val="PageNumber"/>
        <w:i/>
      </w:rPr>
      <w:t xml:space="preserve"> </w:t>
    </w:r>
    <w:r>
      <w:rPr>
        <w:rStyle w:val="PageNumber"/>
        <w:i/>
      </w:rPr>
      <w:t>19</w:t>
    </w:r>
    <w:r w:rsidR="00030138" w:rsidRPr="001E6E22">
      <w:rPr>
        <w:rStyle w:val="PageNumber"/>
        <w:i/>
        <w:vertAlign w:val="superscript"/>
      </w:rPr>
      <w:t>t</w:t>
    </w:r>
    <w:r w:rsidR="00030138" w:rsidRPr="001A1985">
      <w:rPr>
        <w:rStyle w:val="PageNumber"/>
        <w:i/>
        <w:vertAlign w:val="superscript"/>
      </w:rPr>
      <w:t>t</w:t>
    </w:r>
    <w:r>
      <w:rPr>
        <w:rStyle w:val="PageNumber"/>
        <w:i/>
      </w:rPr>
      <w:t>, 2015</w:t>
    </w:r>
    <w:r w:rsidR="00CC2B40">
      <w:rPr>
        <w:rStyle w:val="PageNumber"/>
        <w:i/>
      </w:rPr>
      <w:tab/>
    </w:r>
    <w:r w:rsidR="00CC2B40">
      <w:rPr>
        <w:rStyle w:val="PageNumber"/>
        <w:i/>
      </w:rPr>
      <w:tab/>
      <w:t>CHE 575</w:t>
    </w:r>
    <w:r w:rsidR="00030138">
      <w:rPr>
        <w:rStyle w:val="PageNumber"/>
        <w:i/>
      </w:rPr>
      <w:t xml:space="preserve">                                                                                    page </w:t>
    </w:r>
    <w:r w:rsidR="00030138">
      <w:rPr>
        <w:rStyle w:val="PageNumber"/>
      </w:rPr>
      <w:fldChar w:fldCharType="begin"/>
    </w:r>
    <w:r w:rsidR="00030138">
      <w:rPr>
        <w:rStyle w:val="PageNumber"/>
      </w:rPr>
      <w:instrText xml:space="preserve"> PAGE </w:instrText>
    </w:r>
    <w:r w:rsidR="00030138">
      <w:rPr>
        <w:rStyle w:val="PageNumber"/>
      </w:rPr>
      <w:fldChar w:fldCharType="separate"/>
    </w:r>
    <w:r>
      <w:rPr>
        <w:rStyle w:val="PageNumber"/>
        <w:noProof/>
      </w:rPr>
      <w:t>2</w:t>
    </w:r>
    <w:r w:rsidR="00030138">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76BE5" w14:textId="77777777" w:rsidR="00030138" w:rsidRDefault="00030138">
      <w:r>
        <w:separator/>
      </w:r>
    </w:p>
  </w:footnote>
  <w:footnote w:type="continuationSeparator" w:id="0">
    <w:p w14:paraId="501E59E7" w14:textId="77777777" w:rsidR="00030138" w:rsidRDefault="0003013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8AA88" w14:textId="568332C4" w:rsidR="00030138" w:rsidRDefault="00030138" w:rsidP="00CC2B40">
    <w:pPr>
      <w:pStyle w:val="Header"/>
      <w:pBdr>
        <w:top w:val="single" w:sz="12" w:space="1" w:color="auto"/>
      </w:pBdr>
      <w:tabs>
        <w:tab w:val="clear" w:pos="8640"/>
        <w:tab w:val="right" w:pos="9270"/>
      </w:tabs>
      <w:ind w:right="-90"/>
      <w:rPr>
        <w:i/>
      </w:rPr>
    </w:pPr>
    <w:r>
      <w:rPr>
        <w:i/>
      </w:rPr>
      <w:t xml:space="preserve">University of Massachusetts, Amherst                                                                                                                        </w:t>
    </w:r>
    <w:r w:rsidR="00671E5F">
      <w:rPr>
        <w:i/>
      </w:rPr>
      <w:t xml:space="preserve">      </w:t>
    </w:r>
    <w:r w:rsidR="00CC2B40">
      <w:rPr>
        <w:i/>
      </w:rPr>
      <w:tab/>
      <w:t xml:space="preserve">       </w:t>
    </w:r>
    <w:r w:rsidR="00671E5F">
      <w:rPr>
        <w:i/>
      </w:rPr>
      <w:t xml:space="preserve"> Spring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D87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F503BB"/>
    <w:multiLevelType w:val="singleLevel"/>
    <w:tmpl w:val="C6C272C8"/>
    <w:lvl w:ilvl="0">
      <w:start w:val="1"/>
      <w:numFmt w:val="bullet"/>
      <w:lvlText w:val=""/>
      <w:lvlJc w:val="left"/>
      <w:pPr>
        <w:tabs>
          <w:tab w:val="num" w:pos="360"/>
        </w:tabs>
        <w:ind w:left="360" w:hanging="360"/>
      </w:pPr>
      <w:rPr>
        <w:rFonts w:ascii="Symbol" w:hAnsi="Symbol" w:hint="default"/>
      </w:rPr>
    </w:lvl>
  </w:abstractNum>
  <w:abstractNum w:abstractNumId="2">
    <w:nsid w:val="17670565"/>
    <w:multiLevelType w:val="singleLevel"/>
    <w:tmpl w:val="C6C272C8"/>
    <w:lvl w:ilvl="0">
      <w:start w:val="1"/>
      <w:numFmt w:val="bullet"/>
      <w:lvlText w:val=""/>
      <w:lvlJc w:val="left"/>
      <w:pPr>
        <w:tabs>
          <w:tab w:val="num" w:pos="360"/>
        </w:tabs>
        <w:ind w:left="360" w:hanging="360"/>
      </w:pPr>
      <w:rPr>
        <w:rFonts w:ascii="Symbol" w:hAnsi="Symbol" w:hint="default"/>
      </w:rPr>
    </w:lvl>
  </w:abstractNum>
  <w:abstractNum w:abstractNumId="3">
    <w:nsid w:val="179B43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E720A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07A2527"/>
    <w:multiLevelType w:val="singleLevel"/>
    <w:tmpl w:val="0409000F"/>
    <w:lvl w:ilvl="0">
      <w:start w:val="1"/>
      <w:numFmt w:val="decimal"/>
      <w:lvlText w:val="%1."/>
      <w:lvlJc w:val="left"/>
      <w:pPr>
        <w:tabs>
          <w:tab w:val="num" w:pos="360"/>
        </w:tabs>
        <w:ind w:left="360" w:hanging="360"/>
      </w:pPr>
    </w:lvl>
  </w:abstractNum>
  <w:abstractNum w:abstractNumId="6">
    <w:nsid w:val="551261D0"/>
    <w:multiLevelType w:val="singleLevel"/>
    <w:tmpl w:val="3A065768"/>
    <w:lvl w:ilvl="0">
      <w:start w:val="1"/>
      <w:numFmt w:val="bullet"/>
      <w:lvlText w:val=""/>
      <w:lvlJc w:val="left"/>
      <w:pPr>
        <w:tabs>
          <w:tab w:val="num" w:pos="360"/>
        </w:tabs>
        <w:ind w:left="360" w:hanging="360"/>
      </w:pPr>
      <w:rPr>
        <w:rFonts w:ascii="Symbol" w:hAnsi="Symbol" w:hint="default"/>
        <w:sz w:val="28"/>
      </w:rPr>
    </w:lvl>
  </w:abstractNum>
  <w:abstractNum w:abstractNumId="7">
    <w:nsid w:val="6F9C7A7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4"/>
  </w:num>
  <w:num w:numId="4">
    <w:abstractNumId w:val="3"/>
  </w:num>
  <w:num w:numId="5">
    <w:abstractNumId w:val="2"/>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0B"/>
    <w:rsid w:val="00030138"/>
    <w:rsid w:val="0007613E"/>
    <w:rsid w:val="000D1AC8"/>
    <w:rsid w:val="00157F1F"/>
    <w:rsid w:val="001A1985"/>
    <w:rsid w:val="001E6E22"/>
    <w:rsid w:val="0033642A"/>
    <w:rsid w:val="003A5689"/>
    <w:rsid w:val="004042A0"/>
    <w:rsid w:val="00463D2C"/>
    <w:rsid w:val="004911CE"/>
    <w:rsid w:val="004B7B7C"/>
    <w:rsid w:val="0053310B"/>
    <w:rsid w:val="005416D7"/>
    <w:rsid w:val="00577F77"/>
    <w:rsid w:val="00607597"/>
    <w:rsid w:val="00671E5F"/>
    <w:rsid w:val="006868B9"/>
    <w:rsid w:val="006E5976"/>
    <w:rsid w:val="007279BD"/>
    <w:rsid w:val="00736FCA"/>
    <w:rsid w:val="007525EB"/>
    <w:rsid w:val="0077564B"/>
    <w:rsid w:val="007944BA"/>
    <w:rsid w:val="007B1BDA"/>
    <w:rsid w:val="0086373B"/>
    <w:rsid w:val="008773A3"/>
    <w:rsid w:val="00881CD0"/>
    <w:rsid w:val="008977F8"/>
    <w:rsid w:val="008F2B41"/>
    <w:rsid w:val="0093698C"/>
    <w:rsid w:val="00A61A3F"/>
    <w:rsid w:val="00B80975"/>
    <w:rsid w:val="00BF0E47"/>
    <w:rsid w:val="00C06DA5"/>
    <w:rsid w:val="00C31DD2"/>
    <w:rsid w:val="00C53C25"/>
    <w:rsid w:val="00CC2B40"/>
    <w:rsid w:val="00CD4919"/>
    <w:rsid w:val="00D96775"/>
    <w:rsid w:val="00DB2F5F"/>
    <w:rsid w:val="00E24891"/>
    <w:rsid w:val="00E43CFD"/>
    <w:rsid w:val="00E549F0"/>
    <w:rsid w:val="00EF5979"/>
    <w:rsid w:val="00EF71F8"/>
    <w:rsid w:val="00F9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D7553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i/>
      <w:sz w:val="24"/>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50" w:hanging="450"/>
    </w:pPr>
    <w:rPr>
      <w:sz w:val="24"/>
    </w:rPr>
  </w:style>
  <w:style w:type="character" w:styleId="CommentReference">
    <w:name w:val="annotation reference"/>
    <w:basedOn w:val="DefaultParagraphFont"/>
    <w:rsid w:val="00EF71F8"/>
    <w:rPr>
      <w:sz w:val="18"/>
      <w:szCs w:val="18"/>
    </w:rPr>
  </w:style>
  <w:style w:type="paragraph" w:styleId="CommentText">
    <w:name w:val="annotation text"/>
    <w:basedOn w:val="Normal"/>
    <w:link w:val="CommentTextChar"/>
    <w:rsid w:val="00EF71F8"/>
    <w:rPr>
      <w:sz w:val="24"/>
      <w:szCs w:val="24"/>
    </w:rPr>
  </w:style>
  <w:style w:type="character" w:customStyle="1" w:styleId="CommentTextChar">
    <w:name w:val="Comment Text Char"/>
    <w:basedOn w:val="DefaultParagraphFont"/>
    <w:link w:val="CommentText"/>
    <w:rsid w:val="00EF71F8"/>
    <w:rPr>
      <w:sz w:val="24"/>
      <w:szCs w:val="24"/>
    </w:rPr>
  </w:style>
  <w:style w:type="paragraph" w:styleId="CommentSubject">
    <w:name w:val="annotation subject"/>
    <w:basedOn w:val="CommentText"/>
    <w:next w:val="CommentText"/>
    <w:link w:val="CommentSubjectChar"/>
    <w:rsid w:val="00EF71F8"/>
    <w:rPr>
      <w:b/>
      <w:bCs/>
      <w:sz w:val="20"/>
      <w:szCs w:val="20"/>
    </w:rPr>
  </w:style>
  <w:style w:type="character" w:customStyle="1" w:styleId="CommentSubjectChar">
    <w:name w:val="Comment Subject Char"/>
    <w:basedOn w:val="CommentTextChar"/>
    <w:link w:val="CommentSubject"/>
    <w:rsid w:val="00EF71F8"/>
    <w:rPr>
      <w:b/>
      <w:bCs/>
      <w:sz w:val="24"/>
      <w:szCs w:val="24"/>
    </w:rPr>
  </w:style>
  <w:style w:type="paragraph" w:styleId="BalloonText">
    <w:name w:val="Balloon Text"/>
    <w:basedOn w:val="Normal"/>
    <w:link w:val="BalloonTextChar"/>
    <w:rsid w:val="00EF71F8"/>
    <w:rPr>
      <w:rFonts w:ascii="Lucida Grande" w:hAnsi="Lucida Grande" w:cs="Lucida Grande"/>
      <w:sz w:val="18"/>
      <w:szCs w:val="18"/>
    </w:rPr>
  </w:style>
  <w:style w:type="character" w:customStyle="1" w:styleId="BalloonTextChar">
    <w:name w:val="Balloon Text Char"/>
    <w:basedOn w:val="DefaultParagraphFont"/>
    <w:link w:val="BalloonText"/>
    <w:rsid w:val="00EF71F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i/>
      <w:sz w:val="24"/>
    </w:rPr>
  </w:style>
  <w:style w:type="paragraph" w:styleId="Heading4">
    <w:name w:val="heading 4"/>
    <w:basedOn w:val="Normal"/>
    <w:next w:val="Normal"/>
    <w:qFormat/>
    <w:pPr>
      <w:keepNext/>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50" w:hanging="450"/>
    </w:pPr>
    <w:rPr>
      <w:sz w:val="24"/>
    </w:rPr>
  </w:style>
  <w:style w:type="character" w:styleId="CommentReference">
    <w:name w:val="annotation reference"/>
    <w:basedOn w:val="DefaultParagraphFont"/>
    <w:rsid w:val="00EF71F8"/>
    <w:rPr>
      <w:sz w:val="18"/>
      <w:szCs w:val="18"/>
    </w:rPr>
  </w:style>
  <w:style w:type="paragraph" w:styleId="CommentText">
    <w:name w:val="annotation text"/>
    <w:basedOn w:val="Normal"/>
    <w:link w:val="CommentTextChar"/>
    <w:rsid w:val="00EF71F8"/>
    <w:rPr>
      <w:sz w:val="24"/>
      <w:szCs w:val="24"/>
    </w:rPr>
  </w:style>
  <w:style w:type="character" w:customStyle="1" w:styleId="CommentTextChar">
    <w:name w:val="Comment Text Char"/>
    <w:basedOn w:val="DefaultParagraphFont"/>
    <w:link w:val="CommentText"/>
    <w:rsid w:val="00EF71F8"/>
    <w:rPr>
      <w:sz w:val="24"/>
      <w:szCs w:val="24"/>
    </w:rPr>
  </w:style>
  <w:style w:type="paragraph" w:styleId="CommentSubject">
    <w:name w:val="annotation subject"/>
    <w:basedOn w:val="CommentText"/>
    <w:next w:val="CommentText"/>
    <w:link w:val="CommentSubjectChar"/>
    <w:rsid w:val="00EF71F8"/>
    <w:rPr>
      <w:b/>
      <w:bCs/>
      <w:sz w:val="20"/>
      <w:szCs w:val="20"/>
    </w:rPr>
  </w:style>
  <w:style w:type="character" w:customStyle="1" w:styleId="CommentSubjectChar">
    <w:name w:val="Comment Subject Char"/>
    <w:basedOn w:val="CommentTextChar"/>
    <w:link w:val="CommentSubject"/>
    <w:rsid w:val="00EF71F8"/>
    <w:rPr>
      <w:b/>
      <w:bCs/>
      <w:sz w:val="24"/>
      <w:szCs w:val="24"/>
    </w:rPr>
  </w:style>
  <w:style w:type="paragraph" w:styleId="BalloonText">
    <w:name w:val="Balloon Text"/>
    <w:basedOn w:val="Normal"/>
    <w:link w:val="BalloonTextChar"/>
    <w:rsid w:val="00EF71F8"/>
    <w:rPr>
      <w:rFonts w:ascii="Lucida Grande" w:hAnsi="Lucida Grande" w:cs="Lucida Grande"/>
      <w:sz w:val="18"/>
      <w:szCs w:val="18"/>
    </w:rPr>
  </w:style>
  <w:style w:type="character" w:customStyle="1" w:styleId="BalloonTextChar">
    <w:name w:val="Balloon Text Char"/>
    <w:basedOn w:val="DefaultParagraphFont"/>
    <w:link w:val="BalloonText"/>
    <w:rsid w:val="00EF71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3145">
      <w:bodyDiv w:val="1"/>
      <w:marLeft w:val="0"/>
      <w:marRight w:val="0"/>
      <w:marTop w:val="0"/>
      <w:marBottom w:val="0"/>
      <w:divBdr>
        <w:top w:val="none" w:sz="0" w:space="0" w:color="auto"/>
        <w:left w:val="none" w:sz="0" w:space="0" w:color="auto"/>
        <w:bottom w:val="none" w:sz="0" w:space="0" w:color="auto"/>
        <w:right w:val="none" w:sz="0" w:space="0" w:color="auto"/>
      </w:divBdr>
    </w:div>
    <w:div w:id="602029984">
      <w:bodyDiv w:val="1"/>
      <w:marLeft w:val="0"/>
      <w:marRight w:val="0"/>
      <w:marTop w:val="0"/>
      <w:marBottom w:val="0"/>
      <w:divBdr>
        <w:top w:val="none" w:sz="0" w:space="0" w:color="auto"/>
        <w:left w:val="none" w:sz="0" w:space="0" w:color="auto"/>
        <w:bottom w:val="none" w:sz="0" w:space="0" w:color="auto"/>
        <w:right w:val="none" w:sz="0" w:space="0" w:color="auto"/>
      </w:divBdr>
      <w:divsChild>
        <w:div w:id="512961157">
          <w:marLeft w:val="0"/>
          <w:marRight w:val="0"/>
          <w:marTop w:val="0"/>
          <w:marBottom w:val="0"/>
          <w:divBdr>
            <w:top w:val="none" w:sz="0" w:space="0" w:color="auto"/>
            <w:left w:val="none" w:sz="0" w:space="0" w:color="auto"/>
            <w:bottom w:val="none" w:sz="0" w:space="0" w:color="auto"/>
            <w:right w:val="none" w:sz="0" w:space="0" w:color="auto"/>
          </w:divBdr>
        </w:div>
        <w:div w:id="1257983493">
          <w:marLeft w:val="0"/>
          <w:marRight w:val="0"/>
          <w:marTop w:val="0"/>
          <w:marBottom w:val="0"/>
          <w:divBdr>
            <w:top w:val="none" w:sz="0" w:space="0" w:color="auto"/>
            <w:left w:val="none" w:sz="0" w:space="0" w:color="auto"/>
            <w:bottom w:val="none" w:sz="0" w:space="0" w:color="auto"/>
            <w:right w:val="none" w:sz="0" w:space="0" w:color="auto"/>
          </w:divBdr>
        </w:div>
        <w:div w:id="1081414691">
          <w:marLeft w:val="0"/>
          <w:marRight w:val="0"/>
          <w:marTop w:val="0"/>
          <w:marBottom w:val="0"/>
          <w:divBdr>
            <w:top w:val="none" w:sz="0" w:space="0" w:color="auto"/>
            <w:left w:val="none" w:sz="0" w:space="0" w:color="auto"/>
            <w:bottom w:val="none" w:sz="0" w:space="0" w:color="auto"/>
            <w:right w:val="none" w:sz="0" w:space="0" w:color="auto"/>
          </w:divBdr>
        </w:div>
        <w:div w:id="486365688">
          <w:marLeft w:val="0"/>
          <w:marRight w:val="0"/>
          <w:marTop w:val="0"/>
          <w:marBottom w:val="0"/>
          <w:divBdr>
            <w:top w:val="none" w:sz="0" w:space="0" w:color="auto"/>
            <w:left w:val="none" w:sz="0" w:space="0" w:color="auto"/>
            <w:bottom w:val="none" w:sz="0" w:space="0" w:color="auto"/>
            <w:right w:val="none" w:sz="0" w:space="0" w:color="auto"/>
          </w:divBdr>
        </w:div>
        <w:div w:id="432821637">
          <w:marLeft w:val="0"/>
          <w:marRight w:val="0"/>
          <w:marTop w:val="0"/>
          <w:marBottom w:val="0"/>
          <w:divBdr>
            <w:top w:val="none" w:sz="0" w:space="0" w:color="auto"/>
            <w:left w:val="none" w:sz="0" w:space="0" w:color="auto"/>
            <w:bottom w:val="none" w:sz="0" w:space="0" w:color="auto"/>
            <w:right w:val="none" w:sz="0" w:space="0" w:color="auto"/>
          </w:divBdr>
        </w:div>
        <w:div w:id="1691487222">
          <w:marLeft w:val="0"/>
          <w:marRight w:val="0"/>
          <w:marTop w:val="0"/>
          <w:marBottom w:val="0"/>
          <w:divBdr>
            <w:top w:val="none" w:sz="0" w:space="0" w:color="auto"/>
            <w:left w:val="none" w:sz="0" w:space="0" w:color="auto"/>
            <w:bottom w:val="none" w:sz="0" w:space="0" w:color="auto"/>
            <w:right w:val="none" w:sz="0" w:space="0" w:color="auto"/>
          </w:divBdr>
        </w:div>
        <w:div w:id="1442720374">
          <w:marLeft w:val="0"/>
          <w:marRight w:val="0"/>
          <w:marTop w:val="0"/>
          <w:marBottom w:val="0"/>
          <w:divBdr>
            <w:top w:val="none" w:sz="0" w:space="0" w:color="auto"/>
            <w:left w:val="none" w:sz="0" w:space="0" w:color="auto"/>
            <w:bottom w:val="none" w:sz="0" w:space="0" w:color="auto"/>
            <w:right w:val="none" w:sz="0" w:space="0" w:color="auto"/>
          </w:divBdr>
        </w:div>
        <w:div w:id="2089232914">
          <w:marLeft w:val="0"/>
          <w:marRight w:val="0"/>
          <w:marTop w:val="0"/>
          <w:marBottom w:val="0"/>
          <w:divBdr>
            <w:top w:val="none" w:sz="0" w:space="0" w:color="auto"/>
            <w:left w:val="none" w:sz="0" w:space="0" w:color="auto"/>
            <w:bottom w:val="none" w:sz="0" w:space="0" w:color="auto"/>
            <w:right w:val="none" w:sz="0" w:space="0" w:color="auto"/>
          </w:divBdr>
        </w:div>
        <w:div w:id="2116901905">
          <w:marLeft w:val="0"/>
          <w:marRight w:val="0"/>
          <w:marTop w:val="0"/>
          <w:marBottom w:val="0"/>
          <w:divBdr>
            <w:top w:val="none" w:sz="0" w:space="0" w:color="auto"/>
            <w:left w:val="none" w:sz="0" w:space="0" w:color="auto"/>
            <w:bottom w:val="none" w:sz="0" w:space="0" w:color="auto"/>
            <w:right w:val="none" w:sz="0" w:space="0" w:color="auto"/>
          </w:divBdr>
        </w:div>
        <w:div w:id="239216975">
          <w:marLeft w:val="0"/>
          <w:marRight w:val="0"/>
          <w:marTop w:val="0"/>
          <w:marBottom w:val="0"/>
          <w:divBdr>
            <w:top w:val="none" w:sz="0" w:space="0" w:color="auto"/>
            <w:left w:val="none" w:sz="0" w:space="0" w:color="auto"/>
            <w:bottom w:val="none" w:sz="0" w:space="0" w:color="auto"/>
            <w:right w:val="none" w:sz="0" w:space="0" w:color="auto"/>
          </w:divBdr>
        </w:div>
        <w:div w:id="1562448580">
          <w:marLeft w:val="0"/>
          <w:marRight w:val="0"/>
          <w:marTop w:val="0"/>
          <w:marBottom w:val="0"/>
          <w:divBdr>
            <w:top w:val="none" w:sz="0" w:space="0" w:color="auto"/>
            <w:left w:val="none" w:sz="0" w:space="0" w:color="auto"/>
            <w:bottom w:val="none" w:sz="0" w:space="0" w:color="auto"/>
            <w:right w:val="none" w:sz="0" w:space="0" w:color="auto"/>
          </w:divBdr>
        </w:div>
        <w:div w:id="123084153">
          <w:marLeft w:val="0"/>
          <w:marRight w:val="0"/>
          <w:marTop w:val="0"/>
          <w:marBottom w:val="0"/>
          <w:divBdr>
            <w:top w:val="none" w:sz="0" w:space="0" w:color="auto"/>
            <w:left w:val="none" w:sz="0" w:space="0" w:color="auto"/>
            <w:bottom w:val="none" w:sz="0" w:space="0" w:color="auto"/>
            <w:right w:val="none" w:sz="0" w:space="0" w:color="auto"/>
          </w:divBdr>
        </w:div>
        <w:div w:id="784933270">
          <w:marLeft w:val="0"/>
          <w:marRight w:val="0"/>
          <w:marTop w:val="0"/>
          <w:marBottom w:val="0"/>
          <w:divBdr>
            <w:top w:val="none" w:sz="0" w:space="0" w:color="auto"/>
            <w:left w:val="none" w:sz="0" w:space="0" w:color="auto"/>
            <w:bottom w:val="none" w:sz="0" w:space="0" w:color="auto"/>
            <w:right w:val="none" w:sz="0" w:space="0" w:color="auto"/>
          </w:divBdr>
        </w:div>
        <w:div w:id="103424230">
          <w:marLeft w:val="0"/>
          <w:marRight w:val="0"/>
          <w:marTop w:val="0"/>
          <w:marBottom w:val="0"/>
          <w:divBdr>
            <w:top w:val="none" w:sz="0" w:space="0" w:color="auto"/>
            <w:left w:val="none" w:sz="0" w:space="0" w:color="auto"/>
            <w:bottom w:val="none" w:sz="0" w:space="0" w:color="auto"/>
            <w:right w:val="none" w:sz="0" w:space="0" w:color="auto"/>
          </w:divBdr>
        </w:div>
        <w:div w:id="672416281">
          <w:marLeft w:val="0"/>
          <w:marRight w:val="0"/>
          <w:marTop w:val="0"/>
          <w:marBottom w:val="0"/>
          <w:divBdr>
            <w:top w:val="none" w:sz="0" w:space="0" w:color="auto"/>
            <w:left w:val="none" w:sz="0" w:space="0" w:color="auto"/>
            <w:bottom w:val="none" w:sz="0" w:space="0" w:color="auto"/>
            <w:right w:val="none" w:sz="0" w:space="0" w:color="auto"/>
          </w:divBdr>
        </w:div>
        <w:div w:id="1727027103">
          <w:marLeft w:val="0"/>
          <w:marRight w:val="0"/>
          <w:marTop w:val="0"/>
          <w:marBottom w:val="0"/>
          <w:divBdr>
            <w:top w:val="none" w:sz="0" w:space="0" w:color="auto"/>
            <w:left w:val="none" w:sz="0" w:space="0" w:color="auto"/>
            <w:bottom w:val="none" w:sz="0" w:space="0" w:color="auto"/>
            <w:right w:val="none" w:sz="0" w:space="0" w:color="auto"/>
          </w:divBdr>
        </w:div>
      </w:divsChild>
    </w:div>
    <w:div w:id="1600601624">
      <w:bodyDiv w:val="1"/>
      <w:marLeft w:val="0"/>
      <w:marRight w:val="0"/>
      <w:marTop w:val="0"/>
      <w:marBottom w:val="0"/>
      <w:divBdr>
        <w:top w:val="none" w:sz="0" w:space="0" w:color="auto"/>
        <w:left w:val="none" w:sz="0" w:space="0" w:color="auto"/>
        <w:bottom w:val="none" w:sz="0" w:space="0" w:color="auto"/>
        <w:right w:val="none" w:sz="0" w:space="0" w:color="auto"/>
      </w:divBdr>
    </w:div>
    <w:div w:id="17487706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714</Words>
  <Characters>4072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Engin 110 Introduction to Chemical Engineering</vt:lpstr>
    </vt:vector>
  </TitlesOfParts>
  <Company>University of Massachusetts</Company>
  <LinksUpToDate>false</LinksUpToDate>
  <CharactersWithSpaces>4777</CharactersWithSpaces>
  <SharedDoc>false</SharedDoc>
  <HLinks>
    <vt:vector size="6" baseType="variant">
      <vt:variant>
        <vt:i4>6094912</vt:i4>
      </vt:variant>
      <vt:variant>
        <vt:i4>-1</vt:i4>
      </vt:variant>
      <vt:variant>
        <vt:i4>1027</vt:i4>
      </vt:variant>
      <vt:variant>
        <vt:i4>1</vt:i4>
      </vt:variant>
      <vt:variant>
        <vt:lpwstr>course schedule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 110 Introduction to Chemical Engineering</dc:title>
  <dc:subject/>
  <dc:creator>Susan C. Roberts</dc:creator>
  <cp:keywords/>
  <cp:lastModifiedBy>Shelly Peyton</cp:lastModifiedBy>
  <cp:revision>5</cp:revision>
  <cp:lastPrinted>2012-01-23T18:58:00Z</cp:lastPrinted>
  <dcterms:created xsi:type="dcterms:W3CDTF">2014-12-11T15:59:00Z</dcterms:created>
  <dcterms:modified xsi:type="dcterms:W3CDTF">2015-01-19T15:45:00Z</dcterms:modified>
</cp:coreProperties>
</file>