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AA796" w14:textId="77777777" w:rsidR="0045021A" w:rsidRDefault="0045021A" w:rsidP="0045021A">
      <w:pPr>
        <w:widowControl w:val="0"/>
        <w:autoSpaceDE w:val="0"/>
        <w:autoSpaceDN w:val="0"/>
        <w:adjustRightInd w:val="0"/>
        <w:rPr>
          <w:rFonts w:ascii="Arial" w:hAnsi="Arial" w:cs="Arial"/>
        </w:rPr>
      </w:pPr>
      <w:r>
        <w:rPr>
          <w:rFonts w:ascii="Arial" w:hAnsi="Arial" w:cs="Arial"/>
        </w:rPr>
        <w:t>We suggest reading the paper in this order:</w:t>
      </w:r>
    </w:p>
    <w:p w14:paraId="1BFBF2F8" w14:textId="77777777" w:rsidR="0045021A" w:rsidRDefault="0045021A" w:rsidP="0045021A">
      <w:pPr>
        <w:widowControl w:val="0"/>
        <w:autoSpaceDE w:val="0"/>
        <w:autoSpaceDN w:val="0"/>
        <w:adjustRightInd w:val="0"/>
        <w:rPr>
          <w:rFonts w:ascii="Arial" w:hAnsi="Arial" w:cs="Arial"/>
        </w:rPr>
      </w:pPr>
    </w:p>
    <w:p w14:paraId="2BA4E6E4"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Introduction</w:t>
      </w:r>
    </w:p>
    <w:p w14:paraId="703A87A6"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Results: Computational and experimental modeling of ErbB2/3-driven tumor growth (Figure 1)</w:t>
      </w:r>
    </w:p>
    <w:p w14:paraId="1072EECF"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Materials &amp; Methods: Cell lines and reagents</w:t>
      </w:r>
    </w:p>
    <w:p w14:paraId="24402649"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 xml:space="preserve">Materials &amp; Methods: Multiplex </w:t>
      </w:r>
      <w:proofErr w:type="spellStart"/>
      <w:r w:rsidRPr="0045021A">
        <w:rPr>
          <w:rFonts w:ascii="Arial" w:hAnsi="Arial" w:cs="Arial"/>
        </w:rPr>
        <w:t>Luminex</w:t>
      </w:r>
      <w:proofErr w:type="spellEnd"/>
      <w:r w:rsidRPr="0045021A">
        <w:rPr>
          <w:rFonts w:ascii="Arial" w:hAnsi="Arial" w:cs="Arial"/>
        </w:rPr>
        <w:t xml:space="preserve"> protein assays (Figure S1)</w:t>
      </w:r>
    </w:p>
    <w:p w14:paraId="4C098301"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Materials &amp; Methods: Computational methods -- Approach and quantitative logic </w:t>
      </w:r>
    </w:p>
    <w:p w14:paraId="23F397F4"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Materials &amp; Methods: Simplifying assumptions (Figures S9, S10) </w:t>
      </w:r>
    </w:p>
    <w:p w14:paraId="53193645"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[Materials &amp; Methods: the rest of the model description]**</w:t>
      </w:r>
    </w:p>
    <w:p w14:paraId="0943CB9D" w14:textId="7B58517E"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 xml:space="preserve">Results: Calibration of </w:t>
      </w:r>
      <w:proofErr w:type="spellStart"/>
      <w:r w:rsidRPr="0045021A">
        <w:rPr>
          <w:rFonts w:ascii="Arial" w:hAnsi="Arial" w:cs="Arial"/>
        </w:rPr>
        <w:t>ErbB</w:t>
      </w:r>
      <w:proofErr w:type="spellEnd"/>
      <w:r w:rsidRPr="0045021A">
        <w:rPr>
          <w:rFonts w:ascii="Arial" w:hAnsi="Arial" w:cs="Arial"/>
        </w:rPr>
        <w:t>-mediated signaling…. (Figure 2A), (Figures S2, 2B)</w:t>
      </w:r>
      <w:r w:rsidR="0066262D">
        <w:rPr>
          <w:rFonts w:ascii="Arial" w:hAnsi="Arial" w:cs="Arial"/>
        </w:rPr>
        <w:t>, (Figure S3)</w:t>
      </w:r>
      <w:r w:rsidRPr="0045021A">
        <w:rPr>
          <w:rFonts w:ascii="Arial" w:hAnsi="Arial" w:cs="Arial"/>
        </w:rPr>
        <w:t>***</w:t>
      </w:r>
    </w:p>
    <w:p w14:paraId="08E6F1A6"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Results: Regulation of tumor growth by PI3K and… (Figure 3A, S6, 3B) (Figure 3C)</w:t>
      </w:r>
    </w:p>
    <w:p w14:paraId="1ED115D8" w14:textId="77777777" w:rsidR="0045021A" w:rsidRP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Results: In vivo translation: Assessing drug combination…(Figure 4A, 4B) (Figure 4C, D)</w:t>
      </w:r>
    </w:p>
    <w:p w14:paraId="563FBD35" w14:textId="77777777" w:rsidR="0045021A" w:rsidRDefault="0045021A" w:rsidP="0045021A">
      <w:pPr>
        <w:pStyle w:val="ListParagraph"/>
        <w:widowControl w:val="0"/>
        <w:numPr>
          <w:ilvl w:val="0"/>
          <w:numId w:val="1"/>
        </w:numPr>
        <w:autoSpaceDE w:val="0"/>
        <w:autoSpaceDN w:val="0"/>
        <w:adjustRightInd w:val="0"/>
        <w:rPr>
          <w:rFonts w:ascii="Arial" w:hAnsi="Arial" w:cs="Arial"/>
        </w:rPr>
      </w:pPr>
      <w:r w:rsidRPr="0045021A">
        <w:rPr>
          <w:rFonts w:ascii="Arial" w:hAnsi="Arial" w:cs="Arial"/>
        </w:rPr>
        <w:t>Discussion (We will not discuss Figures 5 - 8 in class)</w:t>
      </w:r>
    </w:p>
    <w:p w14:paraId="664A8DDE" w14:textId="77777777" w:rsidR="0045021A" w:rsidRDefault="0045021A" w:rsidP="0045021A">
      <w:pPr>
        <w:widowControl w:val="0"/>
        <w:autoSpaceDE w:val="0"/>
        <w:autoSpaceDN w:val="0"/>
        <w:adjustRightInd w:val="0"/>
        <w:rPr>
          <w:rFonts w:ascii="Arial" w:hAnsi="Arial" w:cs="Arial"/>
        </w:rPr>
      </w:pPr>
    </w:p>
    <w:p w14:paraId="553161E7" w14:textId="77777777" w:rsidR="0045021A" w:rsidRDefault="0045021A" w:rsidP="0045021A">
      <w:pPr>
        <w:widowControl w:val="0"/>
        <w:autoSpaceDE w:val="0"/>
        <w:autoSpaceDN w:val="0"/>
        <w:adjustRightInd w:val="0"/>
        <w:rPr>
          <w:rFonts w:ascii="Arial" w:hAnsi="Arial" w:cs="Arial"/>
        </w:rPr>
      </w:pPr>
      <w:r>
        <w:rPr>
          <w:rFonts w:ascii="Arial" w:hAnsi="Arial" w:cs="Arial"/>
        </w:rPr>
        <w:t>**While it is not necessary for you to completely understand the model that has been built, it is good practice to read these sections and it will help you to follow the rest of the text.</w:t>
      </w:r>
    </w:p>
    <w:p w14:paraId="6285B61B" w14:textId="77777777" w:rsidR="00A248C5" w:rsidRDefault="00A248C5" w:rsidP="0045021A">
      <w:pPr>
        <w:widowControl w:val="0"/>
        <w:autoSpaceDE w:val="0"/>
        <w:autoSpaceDN w:val="0"/>
        <w:adjustRightInd w:val="0"/>
        <w:rPr>
          <w:rFonts w:ascii="Arial" w:hAnsi="Arial" w:cs="Arial"/>
        </w:rPr>
      </w:pPr>
    </w:p>
    <w:p w14:paraId="3EA805D2" w14:textId="15A67998" w:rsidR="00A248C5" w:rsidRPr="0045021A" w:rsidRDefault="00A248C5" w:rsidP="0045021A">
      <w:pPr>
        <w:widowControl w:val="0"/>
        <w:autoSpaceDE w:val="0"/>
        <w:autoSpaceDN w:val="0"/>
        <w:adjustRightInd w:val="0"/>
        <w:rPr>
          <w:rFonts w:ascii="Arial" w:hAnsi="Arial" w:cs="Arial"/>
        </w:rPr>
      </w:pPr>
      <w:r>
        <w:rPr>
          <w:rFonts w:ascii="Arial" w:hAnsi="Arial" w:cs="Arial"/>
        </w:rPr>
        <w:t>***Th</w:t>
      </w:r>
      <w:r w:rsidR="0066262D">
        <w:rPr>
          <w:rFonts w:ascii="Arial" w:hAnsi="Arial" w:cs="Arial"/>
        </w:rPr>
        <w:t>ese</w:t>
      </w:r>
      <w:r>
        <w:rPr>
          <w:rFonts w:ascii="Arial" w:hAnsi="Arial" w:cs="Arial"/>
        </w:rPr>
        <w:t xml:space="preserve"> figure</w:t>
      </w:r>
      <w:r w:rsidR="0066262D">
        <w:rPr>
          <w:rFonts w:ascii="Arial" w:hAnsi="Arial" w:cs="Arial"/>
        </w:rPr>
        <w:t>s</w:t>
      </w:r>
      <w:r>
        <w:rPr>
          <w:rFonts w:ascii="Arial" w:hAnsi="Arial" w:cs="Arial"/>
        </w:rPr>
        <w:t xml:space="preserve"> </w:t>
      </w:r>
      <w:r w:rsidR="0066262D">
        <w:rPr>
          <w:rFonts w:ascii="Arial" w:hAnsi="Arial" w:cs="Arial"/>
        </w:rPr>
        <w:t>are</w:t>
      </w:r>
      <w:r>
        <w:rPr>
          <w:rFonts w:ascii="Arial" w:hAnsi="Arial" w:cs="Arial"/>
        </w:rPr>
        <w:t xml:space="preserve"> tricky. Please see Shannon with questions and do your best to make an explanatory slide.</w:t>
      </w:r>
    </w:p>
    <w:p w14:paraId="4EF4253A" w14:textId="77777777" w:rsidR="0045021A" w:rsidRDefault="0045021A" w:rsidP="0045021A">
      <w:pPr>
        <w:widowControl w:val="0"/>
        <w:autoSpaceDE w:val="0"/>
        <w:autoSpaceDN w:val="0"/>
        <w:adjustRightInd w:val="0"/>
        <w:rPr>
          <w:rFonts w:ascii="Arial" w:hAnsi="Arial" w:cs="Arial"/>
        </w:rPr>
      </w:pPr>
    </w:p>
    <w:p w14:paraId="0744F70B"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1</w:t>
      </w:r>
    </w:p>
    <w:p w14:paraId="7BC613B8" w14:textId="6EA60DCA"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p>
    <w:p w14:paraId="78EF78EB" w14:textId="77777777" w:rsidR="0045021A" w:rsidRDefault="0045021A" w:rsidP="0045021A">
      <w:pPr>
        <w:widowControl w:val="0"/>
        <w:autoSpaceDE w:val="0"/>
        <w:autoSpaceDN w:val="0"/>
        <w:adjustRightInd w:val="0"/>
        <w:rPr>
          <w:rFonts w:ascii="Arial" w:hAnsi="Arial" w:cs="Arial"/>
        </w:rPr>
      </w:pPr>
      <w:r>
        <w:rPr>
          <w:rFonts w:ascii="Arial" w:hAnsi="Arial" w:cs="Arial"/>
        </w:rPr>
        <w:t>Read the first subsection under Results, titled "Computational and experimental modeling of ErbB2/3-driven tumor growth", and the "Computational methods -- Approach and quantitative logic" subsection in the Materials and Methods (which is located at the end of the paper). Answer the following questions to guide you:</w:t>
      </w:r>
    </w:p>
    <w:p w14:paraId="15FED1F9"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(1) What </w:t>
      </w:r>
      <w:proofErr w:type="gramStart"/>
      <w:r>
        <w:rPr>
          <w:rFonts w:ascii="Arial" w:hAnsi="Arial" w:cs="Arial"/>
        </w:rPr>
        <w:t>is</w:t>
      </w:r>
      <w:proofErr w:type="gramEnd"/>
      <w:r>
        <w:rPr>
          <w:rFonts w:ascii="Arial" w:hAnsi="Arial" w:cs="Arial"/>
        </w:rPr>
        <w:t xml:space="preserve"> the system being modeled and what specific pathways are represented?</w:t>
      </w:r>
    </w:p>
    <w:p w14:paraId="6BCA0802" w14:textId="77777777" w:rsidR="0045021A" w:rsidRDefault="0045021A" w:rsidP="0045021A">
      <w:pPr>
        <w:widowControl w:val="0"/>
        <w:autoSpaceDE w:val="0"/>
        <w:autoSpaceDN w:val="0"/>
        <w:adjustRightInd w:val="0"/>
        <w:rPr>
          <w:rFonts w:ascii="Arial" w:hAnsi="Arial" w:cs="Arial"/>
        </w:rPr>
      </w:pPr>
      <w:r>
        <w:rPr>
          <w:rFonts w:ascii="Arial" w:hAnsi="Arial" w:cs="Arial"/>
        </w:rPr>
        <w:t>(2) What do the authors state is the key insight to required to accurately related clinical response to cell stimulation?</w:t>
      </w:r>
    </w:p>
    <w:p w14:paraId="40A22AAA" w14:textId="77777777" w:rsidR="0045021A" w:rsidRDefault="0045021A" w:rsidP="0045021A">
      <w:pPr>
        <w:widowControl w:val="0"/>
        <w:autoSpaceDE w:val="0"/>
        <w:autoSpaceDN w:val="0"/>
        <w:adjustRightInd w:val="0"/>
        <w:rPr>
          <w:rFonts w:ascii="Arial" w:hAnsi="Arial" w:cs="Arial"/>
        </w:rPr>
      </w:pPr>
      <w:r>
        <w:rPr>
          <w:rFonts w:ascii="Arial" w:hAnsi="Arial" w:cs="Arial"/>
        </w:rPr>
        <w:t>(3) How do the authors take advantage of this insight to simplify their model -- what is the name of the modeling technique that they used?</w:t>
      </w:r>
    </w:p>
    <w:p w14:paraId="284B9201" w14:textId="77777777" w:rsidR="0045021A" w:rsidRDefault="0045021A" w:rsidP="0045021A">
      <w:pPr>
        <w:widowControl w:val="0"/>
        <w:autoSpaceDE w:val="0"/>
        <w:autoSpaceDN w:val="0"/>
        <w:adjustRightInd w:val="0"/>
        <w:rPr>
          <w:rFonts w:ascii="Arial" w:hAnsi="Arial" w:cs="Arial"/>
        </w:rPr>
      </w:pPr>
      <w:r>
        <w:rPr>
          <w:rFonts w:ascii="Arial" w:hAnsi="Arial" w:cs="Arial"/>
        </w:rPr>
        <w:t>(4) Under simplifying assumptions -- what is the most important assumption included in the model construction?</w:t>
      </w:r>
    </w:p>
    <w:p w14:paraId="762CE675" w14:textId="77777777" w:rsidR="0045021A" w:rsidRDefault="0045021A" w:rsidP="0045021A">
      <w:pPr>
        <w:widowControl w:val="0"/>
        <w:autoSpaceDE w:val="0"/>
        <w:autoSpaceDN w:val="0"/>
        <w:adjustRightInd w:val="0"/>
        <w:rPr>
          <w:rFonts w:ascii="Arial" w:hAnsi="Arial" w:cs="Arial"/>
        </w:rPr>
      </w:pPr>
    </w:p>
    <w:p w14:paraId="33921C41"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S1</w:t>
      </w:r>
    </w:p>
    <w:p w14:paraId="0752A5EF" w14:textId="736C0002"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p>
    <w:p w14:paraId="08B47DC5"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Read the first paragraph under the Results subsection "Calibration of </w:t>
      </w:r>
      <w:proofErr w:type="spellStart"/>
      <w:r>
        <w:rPr>
          <w:rFonts w:ascii="Arial" w:hAnsi="Arial" w:cs="Arial"/>
        </w:rPr>
        <w:t>ErB</w:t>
      </w:r>
      <w:proofErr w:type="spellEnd"/>
      <w:r>
        <w:rPr>
          <w:rFonts w:ascii="Arial" w:hAnsi="Arial" w:cs="Arial"/>
        </w:rPr>
        <w:t>-mediated signal transduction and feedback regulatory circuits". Answer the following questions to guide you:</w:t>
      </w:r>
    </w:p>
    <w:p w14:paraId="0F49AE09" w14:textId="77777777" w:rsidR="0045021A" w:rsidRDefault="0045021A" w:rsidP="0045021A">
      <w:pPr>
        <w:widowControl w:val="0"/>
        <w:autoSpaceDE w:val="0"/>
        <w:autoSpaceDN w:val="0"/>
        <w:adjustRightInd w:val="0"/>
        <w:rPr>
          <w:rFonts w:ascii="Arial" w:hAnsi="Arial" w:cs="Arial"/>
        </w:rPr>
      </w:pPr>
      <w:r>
        <w:rPr>
          <w:rFonts w:ascii="Arial" w:hAnsi="Arial" w:cs="Arial"/>
        </w:rPr>
        <w:lastRenderedPageBreak/>
        <w:t xml:space="preserve">(1) How are </w:t>
      </w:r>
      <w:proofErr w:type="spellStart"/>
      <w:r>
        <w:rPr>
          <w:rFonts w:ascii="Arial" w:hAnsi="Arial" w:cs="Arial"/>
        </w:rPr>
        <w:t>luminex</w:t>
      </w:r>
      <w:proofErr w:type="spellEnd"/>
      <w:r>
        <w:rPr>
          <w:rFonts w:ascii="Arial" w:hAnsi="Arial" w:cs="Arial"/>
        </w:rPr>
        <w:t xml:space="preserve">-based total and </w:t>
      </w:r>
      <w:proofErr w:type="spellStart"/>
      <w:r>
        <w:rPr>
          <w:rFonts w:ascii="Arial" w:hAnsi="Arial" w:cs="Arial"/>
        </w:rPr>
        <w:t>phosphoprotein</w:t>
      </w:r>
      <w:proofErr w:type="spellEnd"/>
      <w:r>
        <w:rPr>
          <w:rFonts w:ascii="Arial" w:hAnsi="Arial" w:cs="Arial"/>
        </w:rPr>
        <w:t xml:space="preserve"> measurements completed? A good read of the Method section covering this assay and a Google search will help you make a good slide.</w:t>
      </w:r>
    </w:p>
    <w:p w14:paraId="18A63CFB"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(2) How is a </w:t>
      </w:r>
      <w:proofErr w:type="gramStart"/>
      <w:r>
        <w:rPr>
          <w:rFonts w:ascii="Arial" w:hAnsi="Arial" w:cs="Arial"/>
        </w:rPr>
        <w:t>z-score</w:t>
      </w:r>
      <w:proofErr w:type="gramEnd"/>
      <w:r>
        <w:rPr>
          <w:rFonts w:ascii="Arial" w:hAnsi="Arial" w:cs="Arial"/>
        </w:rPr>
        <w:t xml:space="preserve"> calculated?</w:t>
      </w:r>
    </w:p>
    <w:p w14:paraId="3C7E1504" w14:textId="77777777" w:rsidR="0045021A" w:rsidRDefault="0045021A" w:rsidP="0045021A">
      <w:pPr>
        <w:widowControl w:val="0"/>
        <w:autoSpaceDE w:val="0"/>
        <w:autoSpaceDN w:val="0"/>
        <w:adjustRightInd w:val="0"/>
        <w:rPr>
          <w:rFonts w:ascii="Arial" w:hAnsi="Arial" w:cs="Arial"/>
        </w:rPr>
      </w:pPr>
      <w:r>
        <w:rPr>
          <w:rFonts w:ascii="Arial" w:hAnsi="Arial" w:cs="Arial"/>
        </w:rPr>
        <w:t>(3) Why is this an important control experiment?</w:t>
      </w:r>
    </w:p>
    <w:p w14:paraId="4BF91E42" w14:textId="77777777" w:rsidR="0045021A" w:rsidRDefault="0045021A" w:rsidP="0045021A">
      <w:pPr>
        <w:widowControl w:val="0"/>
        <w:autoSpaceDE w:val="0"/>
        <w:autoSpaceDN w:val="0"/>
        <w:adjustRightInd w:val="0"/>
        <w:rPr>
          <w:rFonts w:ascii="Arial" w:hAnsi="Arial" w:cs="Arial"/>
          <w:b/>
          <w:bCs/>
        </w:rPr>
      </w:pPr>
    </w:p>
    <w:p w14:paraId="2F0AA1B8"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S9 &amp; S10A</w:t>
      </w:r>
    </w:p>
    <w:p w14:paraId="45EADE38" w14:textId="11492FDC"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p>
    <w:p w14:paraId="5E5BE408" w14:textId="77777777" w:rsidR="0045021A" w:rsidRDefault="0045021A" w:rsidP="0045021A">
      <w:pPr>
        <w:widowControl w:val="0"/>
        <w:autoSpaceDE w:val="0"/>
        <w:autoSpaceDN w:val="0"/>
        <w:adjustRightInd w:val="0"/>
        <w:rPr>
          <w:rFonts w:ascii="Arial" w:hAnsi="Arial" w:cs="Arial"/>
        </w:rPr>
      </w:pPr>
      <w:r>
        <w:rPr>
          <w:rFonts w:ascii="Arial" w:hAnsi="Arial" w:cs="Arial"/>
        </w:rPr>
        <w:t>These figures are referenced in the Material &amp; Methods: Simplifying assumptions section. Answer the following questions to guide you:</w:t>
      </w:r>
    </w:p>
    <w:p w14:paraId="0647F102"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(1) How do MM-111 and </w:t>
      </w:r>
      <w:proofErr w:type="spellStart"/>
      <w:r>
        <w:rPr>
          <w:rFonts w:ascii="Arial" w:hAnsi="Arial" w:cs="Arial"/>
        </w:rPr>
        <w:t>Lapatinib</w:t>
      </w:r>
      <w:proofErr w:type="spellEnd"/>
      <w:r>
        <w:rPr>
          <w:rFonts w:ascii="Arial" w:hAnsi="Arial" w:cs="Arial"/>
        </w:rPr>
        <w:t xml:space="preserve"> work? (You may need to read ahead to the Ligand-receptor interactions section to find this).</w:t>
      </w:r>
    </w:p>
    <w:p w14:paraId="10F594FF" w14:textId="4580B97C" w:rsidR="0045021A" w:rsidRDefault="00932B1A" w:rsidP="0045021A">
      <w:pPr>
        <w:widowControl w:val="0"/>
        <w:autoSpaceDE w:val="0"/>
        <w:autoSpaceDN w:val="0"/>
        <w:adjustRightInd w:val="0"/>
        <w:rPr>
          <w:rFonts w:ascii="Arial" w:hAnsi="Arial" w:cs="Arial"/>
        </w:rPr>
      </w:pPr>
      <w:r>
        <w:rPr>
          <w:rFonts w:ascii="Arial" w:hAnsi="Arial" w:cs="Arial"/>
        </w:rPr>
        <w:t>(2) How were the experiments performed</w:t>
      </w:r>
      <w:r w:rsidR="0045021A">
        <w:rPr>
          <w:rFonts w:ascii="Arial" w:hAnsi="Arial" w:cs="Arial"/>
        </w:rPr>
        <w:t>? W</w:t>
      </w:r>
      <w:r>
        <w:rPr>
          <w:rFonts w:ascii="Arial" w:hAnsi="Arial" w:cs="Arial"/>
        </w:rPr>
        <w:t>h</w:t>
      </w:r>
      <w:r w:rsidR="0045021A">
        <w:rPr>
          <w:rFonts w:ascii="Arial" w:hAnsi="Arial" w:cs="Arial"/>
        </w:rPr>
        <w:t xml:space="preserve">ere did you find that information? (If you can't, </w:t>
      </w:r>
      <w:r>
        <w:rPr>
          <w:rFonts w:ascii="Arial" w:hAnsi="Arial" w:cs="Arial"/>
        </w:rPr>
        <w:t>how do you feel about that? Can you find enough information to provide an explanation to the class</w:t>
      </w:r>
      <w:proofErr w:type="gramStart"/>
      <w:r w:rsidR="0045021A">
        <w:rPr>
          <w:rFonts w:ascii="Arial" w:hAnsi="Arial" w:cs="Arial"/>
        </w:rPr>
        <w:t>)</w:t>
      </w:r>
      <w:proofErr w:type="gramEnd"/>
    </w:p>
    <w:p w14:paraId="3861C81D" w14:textId="77777777" w:rsidR="0045021A" w:rsidRDefault="0045021A" w:rsidP="0045021A">
      <w:pPr>
        <w:widowControl w:val="0"/>
        <w:autoSpaceDE w:val="0"/>
        <w:autoSpaceDN w:val="0"/>
        <w:adjustRightInd w:val="0"/>
        <w:rPr>
          <w:rFonts w:ascii="Arial" w:hAnsi="Arial" w:cs="Arial"/>
        </w:rPr>
      </w:pPr>
      <w:r>
        <w:rPr>
          <w:rFonts w:ascii="Arial" w:hAnsi="Arial" w:cs="Arial"/>
        </w:rPr>
        <w:t>(3) How would the model be changed if the assumptions experimentally verified in S9 &amp; S10 did not work out?</w:t>
      </w:r>
    </w:p>
    <w:p w14:paraId="1A46D355" w14:textId="77777777" w:rsidR="0045021A" w:rsidRDefault="0045021A" w:rsidP="0045021A">
      <w:pPr>
        <w:widowControl w:val="0"/>
        <w:autoSpaceDE w:val="0"/>
        <w:autoSpaceDN w:val="0"/>
        <w:adjustRightInd w:val="0"/>
        <w:rPr>
          <w:rFonts w:ascii="Arial" w:hAnsi="Arial" w:cs="Arial"/>
          <w:b/>
          <w:bCs/>
        </w:rPr>
      </w:pPr>
    </w:p>
    <w:p w14:paraId="2A2632B5"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2A</w:t>
      </w:r>
      <w:r w:rsidR="00A248C5">
        <w:rPr>
          <w:rFonts w:ascii="Arial" w:hAnsi="Arial" w:cs="Arial"/>
          <w:b/>
          <w:bCs/>
        </w:rPr>
        <w:t>***</w:t>
      </w:r>
    </w:p>
    <w:p w14:paraId="16740088" w14:textId="3FBDCA63" w:rsidR="0045021A" w:rsidRDefault="0045021A" w:rsidP="0045021A">
      <w:pPr>
        <w:widowControl w:val="0"/>
        <w:autoSpaceDE w:val="0"/>
        <w:autoSpaceDN w:val="0"/>
        <w:adjustRightInd w:val="0"/>
        <w:rPr>
          <w:rFonts w:ascii="Arial" w:hAnsi="Arial" w:cs="Arial"/>
        </w:rPr>
      </w:pPr>
      <w:r>
        <w:rPr>
          <w:rFonts w:ascii="Arial" w:hAnsi="Arial" w:cs="Arial"/>
        </w:rPr>
        <w:t>Team:</w:t>
      </w:r>
      <w:r w:rsidR="00860F4F">
        <w:rPr>
          <w:rFonts w:ascii="Arial" w:hAnsi="Arial" w:cs="Arial"/>
        </w:rPr>
        <w:t xml:space="preserve"> </w:t>
      </w:r>
    </w:p>
    <w:p w14:paraId="08E39AF3" w14:textId="0022C6E3" w:rsidR="00860F4F" w:rsidRDefault="00860F4F" w:rsidP="0045021A">
      <w:pPr>
        <w:widowControl w:val="0"/>
        <w:autoSpaceDE w:val="0"/>
        <w:autoSpaceDN w:val="0"/>
        <w:adjustRightInd w:val="0"/>
        <w:rPr>
          <w:rFonts w:ascii="Arial" w:hAnsi="Arial" w:cs="Arial"/>
        </w:rPr>
      </w:pPr>
      <w:r>
        <w:rPr>
          <w:rFonts w:ascii="Arial" w:hAnsi="Arial" w:cs="Arial"/>
        </w:rPr>
        <w:t xml:space="preserve">Read the Results subsection titled </w:t>
      </w:r>
      <w:r w:rsidRPr="0045021A">
        <w:rPr>
          <w:rFonts w:ascii="Arial" w:hAnsi="Arial" w:cs="Arial"/>
        </w:rPr>
        <w:t xml:space="preserve">Calibration of </w:t>
      </w:r>
      <w:proofErr w:type="spellStart"/>
      <w:r w:rsidRPr="0045021A">
        <w:rPr>
          <w:rFonts w:ascii="Arial" w:hAnsi="Arial" w:cs="Arial"/>
        </w:rPr>
        <w:t>ErbB</w:t>
      </w:r>
      <w:proofErr w:type="spellEnd"/>
      <w:r w:rsidRPr="0045021A">
        <w:rPr>
          <w:rFonts w:ascii="Arial" w:hAnsi="Arial" w:cs="Arial"/>
        </w:rPr>
        <w:t>-mediated signaling…</w:t>
      </w:r>
      <w:proofErr w:type="gramStart"/>
      <w:r w:rsidRPr="0045021A">
        <w:rPr>
          <w:rFonts w:ascii="Arial" w:hAnsi="Arial" w:cs="Arial"/>
        </w:rPr>
        <w:t>.</w:t>
      </w:r>
      <w:r>
        <w:rPr>
          <w:rFonts w:ascii="Arial" w:hAnsi="Arial" w:cs="Arial"/>
        </w:rPr>
        <w:t>and</w:t>
      </w:r>
      <w:proofErr w:type="gramEnd"/>
      <w:r>
        <w:rPr>
          <w:rFonts w:ascii="Arial" w:hAnsi="Arial" w:cs="Arial"/>
        </w:rPr>
        <w:t xml:space="preserve"> the Materials &amp;  Methods sections: Approach and quantitative logic, Simplifying assumptions, Ligand-receptor interactions, Intracellular signal transduction and Transcriptional feedback regulation. Think about the following points/questions to guide you:</w:t>
      </w:r>
    </w:p>
    <w:p w14:paraId="4C27C738" w14:textId="56B85E07" w:rsidR="00860F4F" w:rsidRPr="00860F4F" w:rsidRDefault="00860F4F" w:rsidP="00860F4F">
      <w:pPr>
        <w:pStyle w:val="ListParagraph"/>
        <w:widowControl w:val="0"/>
        <w:numPr>
          <w:ilvl w:val="0"/>
          <w:numId w:val="2"/>
        </w:numPr>
        <w:autoSpaceDE w:val="0"/>
        <w:autoSpaceDN w:val="0"/>
        <w:adjustRightInd w:val="0"/>
        <w:rPr>
          <w:rFonts w:ascii="Arial" w:hAnsi="Arial" w:cs="Arial"/>
        </w:rPr>
      </w:pPr>
      <w:r w:rsidRPr="00860F4F">
        <w:rPr>
          <w:rFonts w:ascii="Arial" w:hAnsi="Arial" w:cs="Arial"/>
        </w:rPr>
        <w:t xml:space="preserve">How do MM-111 and </w:t>
      </w:r>
      <w:proofErr w:type="spellStart"/>
      <w:r w:rsidRPr="00860F4F">
        <w:rPr>
          <w:rFonts w:ascii="Arial" w:hAnsi="Arial" w:cs="Arial"/>
        </w:rPr>
        <w:t>Lapatinib</w:t>
      </w:r>
      <w:proofErr w:type="spellEnd"/>
      <w:r w:rsidRPr="00860F4F">
        <w:rPr>
          <w:rFonts w:ascii="Arial" w:hAnsi="Arial" w:cs="Arial"/>
        </w:rPr>
        <w:t xml:space="preserve"> work?</w:t>
      </w:r>
    </w:p>
    <w:p w14:paraId="0C2A8837" w14:textId="5166EC75" w:rsidR="00860F4F" w:rsidRDefault="00860F4F" w:rsidP="00860F4F">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Draw a </w:t>
      </w:r>
      <w:proofErr w:type="gramStart"/>
      <w:r>
        <w:rPr>
          <w:rFonts w:ascii="Arial" w:hAnsi="Arial" w:cs="Arial"/>
        </w:rPr>
        <w:t>box,</w:t>
      </w:r>
      <w:proofErr w:type="gramEnd"/>
      <w:r>
        <w:rPr>
          <w:rFonts w:ascii="Arial" w:hAnsi="Arial" w:cs="Arial"/>
        </w:rPr>
        <w:t xml:space="preserve"> label the corners with (low, low), (low, high), (high, low), and (high, high) according to the inhibitor concentrations. Use this to orient yourself while interpreting the figure.</w:t>
      </w:r>
    </w:p>
    <w:p w14:paraId="4CA99624" w14:textId="082404A3" w:rsidR="00860F4F" w:rsidRDefault="00860F4F" w:rsidP="00860F4F">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Remember the following: High MM-111 = low Erb3 (E3) activity, High </w:t>
      </w:r>
      <w:proofErr w:type="spellStart"/>
      <w:r>
        <w:rPr>
          <w:rFonts w:ascii="Arial" w:hAnsi="Arial" w:cs="Arial"/>
        </w:rPr>
        <w:t>Lapatinib</w:t>
      </w:r>
      <w:proofErr w:type="spellEnd"/>
      <w:r>
        <w:rPr>
          <w:rFonts w:ascii="Arial" w:hAnsi="Arial" w:cs="Arial"/>
        </w:rPr>
        <w:t xml:space="preserve"> = low ErbB2 activity (E2).</w:t>
      </w:r>
    </w:p>
    <w:p w14:paraId="6F0719D8" w14:textId="73F9154A" w:rsidR="00860F4F" w:rsidRDefault="00860F4F" w:rsidP="00860F4F">
      <w:pPr>
        <w:pStyle w:val="ListParagraph"/>
        <w:widowControl w:val="0"/>
        <w:numPr>
          <w:ilvl w:val="0"/>
          <w:numId w:val="2"/>
        </w:numPr>
        <w:autoSpaceDE w:val="0"/>
        <w:autoSpaceDN w:val="0"/>
        <w:adjustRightInd w:val="0"/>
        <w:rPr>
          <w:rFonts w:ascii="Arial" w:hAnsi="Arial" w:cs="Arial"/>
        </w:rPr>
      </w:pPr>
      <w:r>
        <w:rPr>
          <w:rFonts w:ascii="Arial" w:hAnsi="Arial" w:cs="Arial"/>
        </w:rPr>
        <w:t>What experiments were used to populate the left hand column of response surfaces?</w:t>
      </w:r>
    </w:p>
    <w:p w14:paraId="75D12804" w14:textId="35B2B131" w:rsidR="00860F4F" w:rsidRPr="00860F4F" w:rsidRDefault="00860F4F" w:rsidP="00860F4F">
      <w:pPr>
        <w:pStyle w:val="ListParagraph"/>
        <w:widowControl w:val="0"/>
        <w:numPr>
          <w:ilvl w:val="0"/>
          <w:numId w:val="2"/>
        </w:numPr>
        <w:autoSpaceDE w:val="0"/>
        <w:autoSpaceDN w:val="0"/>
        <w:adjustRightInd w:val="0"/>
        <w:rPr>
          <w:rFonts w:ascii="Arial" w:hAnsi="Arial" w:cs="Arial"/>
        </w:rPr>
      </w:pPr>
      <w:r>
        <w:rPr>
          <w:rFonts w:ascii="Arial" w:hAnsi="Arial" w:cs="Arial"/>
        </w:rPr>
        <w:t>How did the authors make the right hand column?</w:t>
      </w:r>
    </w:p>
    <w:p w14:paraId="7B450C69" w14:textId="77777777" w:rsidR="0045021A" w:rsidRDefault="0045021A" w:rsidP="0045021A">
      <w:pPr>
        <w:widowControl w:val="0"/>
        <w:autoSpaceDE w:val="0"/>
        <w:autoSpaceDN w:val="0"/>
        <w:adjustRightInd w:val="0"/>
        <w:rPr>
          <w:rFonts w:ascii="Arial" w:hAnsi="Arial" w:cs="Arial"/>
        </w:rPr>
      </w:pPr>
    </w:p>
    <w:p w14:paraId="22FA2264" w14:textId="77777777" w:rsidR="0045021A" w:rsidRDefault="0045021A" w:rsidP="0045021A">
      <w:pPr>
        <w:widowControl w:val="0"/>
        <w:autoSpaceDE w:val="0"/>
        <w:autoSpaceDN w:val="0"/>
        <w:adjustRightInd w:val="0"/>
        <w:rPr>
          <w:rFonts w:ascii="Arial" w:hAnsi="Arial" w:cs="Arial"/>
        </w:rPr>
      </w:pPr>
      <w:r>
        <w:rPr>
          <w:rFonts w:ascii="Arial" w:hAnsi="Arial" w:cs="Arial"/>
          <w:b/>
          <w:bCs/>
        </w:rPr>
        <w:t xml:space="preserve">Figure S2, </w:t>
      </w:r>
      <w:r w:rsidR="00A248C5">
        <w:rPr>
          <w:rFonts w:ascii="Arial" w:hAnsi="Arial" w:cs="Arial"/>
          <w:b/>
          <w:bCs/>
        </w:rPr>
        <w:t>2B***</w:t>
      </w:r>
    </w:p>
    <w:p w14:paraId="71060EBF" w14:textId="6F0A0C08" w:rsidR="0045021A" w:rsidRPr="00860F4F" w:rsidRDefault="0045021A" w:rsidP="0045021A">
      <w:pPr>
        <w:widowControl w:val="0"/>
        <w:autoSpaceDE w:val="0"/>
        <w:autoSpaceDN w:val="0"/>
        <w:adjustRightInd w:val="0"/>
        <w:rPr>
          <w:rFonts w:ascii="Arial" w:hAnsi="Arial" w:cs="Arial"/>
          <w:color w:val="008000"/>
        </w:rPr>
      </w:pPr>
      <w:r>
        <w:rPr>
          <w:rFonts w:ascii="Arial" w:hAnsi="Arial" w:cs="Arial"/>
        </w:rPr>
        <w:t>Team:</w:t>
      </w:r>
      <w:r w:rsidR="00860F4F">
        <w:rPr>
          <w:rFonts w:ascii="Arial" w:hAnsi="Arial" w:cs="Arial"/>
        </w:rPr>
        <w:t xml:space="preserve"> </w:t>
      </w:r>
    </w:p>
    <w:p w14:paraId="03779B45" w14:textId="77777777" w:rsidR="00860F4F" w:rsidRDefault="00860F4F" w:rsidP="00860F4F">
      <w:pPr>
        <w:widowControl w:val="0"/>
        <w:autoSpaceDE w:val="0"/>
        <w:autoSpaceDN w:val="0"/>
        <w:adjustRightInd w:val="0"/>
        <w:rPr>
          <w:rFonts w:ascii="Arial" w:hAnsi="Arial" w:cs="Arial"/>
        </w:rPr>
      </w:pPr>
      <w:r>
        <w:rPr>
          <w:rFonts w:ascii="Arial" w:hAnsi="Arial" w:cs="Arial"/>
        </w:rPr>
        <w:t xml:space="preserve">Read the Results subsection titled </w:t>
      </w:r>
      <w:r w:rsidRPr="0045021A">
        <w:rPr>
          <w:rFonts w:ascii="Arial" w:hAnsi="Arial" w:cs="Arial"/>
        </w:rPr>
        <w:t xml:space="preserve">Calibration of </w:t>
      </w:r>
      <w:proofErr w:type="spellStart"/>
      <w:r w:rsidRPr="0045021A">
        <w:rPr>
          <w:rFonts w:ascii="Arial" w:hAnsi="Arial" w:cs="Arial"/>
        </w:rPr>
        <w:t>ErbB</w:t>
      </w:r>
      <w:proofErr w:type="spellEnd"/>
      <w:r w:rsidRPr="0045021A">
        <w:rPr>
          <w:rFonts w:ascii="Arial" w:hAnsi="Arial" w:cs="Arial"/>
        </w:rPr>
        <w:t>-mediated signaling…</w:t>
      </w:r>
      <w:proofErr w:type="gramStart"/>
      <w:r w:rsidRPr="0045021A">
        <w:rPr>
          <w:rFonts w:ascii="Arial" w:hAnsi="Arial" w:cs="Arial"/>
        </w:rPr>
        <w:t>.</w:t>
      </w:r>
      <w:r>
        <w:rPr>
          <w:rFonts w:ascii="Arial" w:hAnsi="Arial" w:cs="Arial"/>
        </w:rPr>
        <w:t>and</w:t>
      </w:r>
      <w:proofErr w:type="gramEnd"/>
      <w:r>
        <w:rPr>
          <w:rFonts w:ascii="Arial" w:hAnsi="Arial" w:cs="Arial"/>
        </w:rPr>
        <w:t xml:space="preserve"> the Materials &amp;  Methods sections: Approach and quantitative logic, Simplifying assumptions, Ligand-receptor interactions, Intracellular signal transduction and Transcriptional feedback regulation. Think about the following points/questions to guide you:</w:t>
      </w:r>
    </w:p>
    <w:p w14:paraId="1070ACFA" w14:textId="321631C9" w:rsidR="0045021A" w:rsidRPr="00860F4F" w:rsidRDefault="00860F4F" w:rsidP="00860F4F">
      <w:pPr>
        <w:pStyle w:val="ListParagraph"/>
        <w:widowControl w:val="0"/>
        <w:numPr>
          <w:ilvl w:val="0"/>
          <w:numId w:val="3"/>
        </w:numPr>
        <w:autoSpaceDE w:val="0"/>
        <w:autoSpaceDN w:val="0"/>
        <w:adjustRightInd w:val="0"/>
        <w:rPr>
          <w:rFonts w:ascii="Arial" w:hAnsi="Arial" w:cs="Arial"/>
        </w:rPr>
      </w:pPr>
      <w:r w:rsidRPr="00860F4F">
        <w:rPr>
          <w:rFonts w:ascii="Arial" w:hAnsi="Arial" w:cs="Arial"/>
        </w:rPr>
        <w:t>What connections in Figure 1 best describe the data in Figure S2?</w:t>
      </w:r>
    </w:p>
    <w:p w14:paraId="58381717" w14:textId="0E769A49" w:rsidR="00860F4F" w:rsidRDefault="00860F4F" w:rsidP="00860F4F">
      <w:pPr>
        <w:pStyle w:val="ListParagraph"/>
        <w:widowControl w:val="0"/>
        <w:numPr>
          <w:ilvl w:val="0"/>
          <w:numId w:val="3"/>
        </w:numPr>
        <w:autoSpaceDE w:val="0"/>
        <w:autoSpaceDN w:val="0"/>
        <w:adjustRightInd w:val="0"/>
        <w:rPr>
          <w:rFonts w:ascii="Arial" w:hAnsi="Arial" w:cs="Arial"/>
        </w:rPr>
      </w:pPr>
      <w:r>
        <w:rPr>
          <w:rFonts w:ascii="Arial" w:hAnsi="Arial" w:cs="Arial"/>
        </w:rPr>
        <w:t xml:space="preserve">If a phosphorylated </w:t>
      </w:r>
      <w:proofErr w:type="spellStart"/>
      <w:r>
        <w:rPr>
          <w:rFonts w:ascii="Arial" w:hAnsi="Arial" w:cs="Arial"/>
        </w:rPr>
        <w:t>Akt</w:t>
      </w:r>
      <w:proofErr w:type="spellEnd"/>
      <w:r>
        <w:rPr>
          <w:rFonts w:ascii="Arial" w:hAnsi="Arial" w:cs="Arial"/>
        </w:rPr>
        <w:t xml:space="preserve"> leads to decreased ErbB3 levels (Figure S2) and activated ErbB3 leads to significantly more phosphorylated </w:t>
      </w:r>
      <w:proofErr w:type="spellStart"/>
      <w:r>
        <w:rPr>
          <w:rFonts w:ascii="Arial" w:hAnsi="Arial" w:cs="Arial"/>
        </w:rPr>
        <w:t>Akt</w:t>
      </w:r>
      <w:proofErr w:type="spellEnd"/>
      <w:r>
        <w:rPr>
          <w:rFonts w:ascii="Arial" w:hAnsi="Arial" w:cs="Arial"/>
        </w:rPr>
        <w:t xml:space="preserve"> than activated ErbB2 (see Figure 2A, middle response surface on left side) – what should happen to ErbB3 levels if </w:t>
      </w:r>
      <w:proofErr w:type="spellStart"/>
      <w:r>
        <w:rPr>
          <w:rFonts w:ascii="Arial" w:hAnsi="Arial" w:cs="Arial"/>
        </w:rPr>
        <w:t>Akt</w:t>
      </w:r>
      <w:proofErr w:type="spellEnd"/>
      <w:r>
        <w:rPr>
          <w:rFonts w:ascii="Arial" w:hAnsi="Arial" w:cs="Arial"/>
        </w:rPr>
        <w:t xml:space="preserve"> phosphorylation is decreased due to MM-111 treatment?</w:t>
      </w:r>
    </w:p>
    <w:p w14:paraId="52A99ED6" w14:textId="503F64D6" w:rsidR="0066262D" w:rsidRDefault="0066262D" w:rsidP="00860F4F">
      <w:pPr>
        <w:pStyle w:val="ListParagraph"/>
        <w:widowControl w:val="0"/>
        <w:numPr>
          <w:ilvl w:val="0"/>
          <w:numId w:val="3"/>
        </w:numPr>
        <w:autoSpaceDE w:val="0"/>
        <w:autoSpaceDN w:val="0"/>
        <w:adjustRightInd w:val="0"/>
        <w:rPr>
          <w:rFonts w:ascii="Arial" w:hAnsi="Arial" w:cs="Arial"/>
        </w:rPr>
      </w:pPr>
      <w:r>
        <w:rPr>
          <w:rFonts w:ascii="Arial" w:hAnsi="Arial" w:cs="Arial"/>
        </w:rPr>
        <w:t>Think about revisiting Fig1 or drawing your own feedback loop.</w:t>
      </w:r>
    </w:p>
    <w:p w14:paraId="1E8C5CEB" w14:textId="77777777" w:rsidR="00860F4F" w:rsidRDefault="00860F4F" w:rsidP="0045021A">
      <w:pPr>
        <w:widowControl w:val="0"/>
        <w:autoSpaceDE w:val="0"/>
        <w:autoSpaceDN w:val="0"/>
        <w:adjustRightInd w:val="0"/>
        <w:rPr>
          <w:rFonts w:ascii="Arial" w:hAnsi="Arial" w:cs="Arial"/>
        </w:rPr>
      </w:pPr>
    </w:p>
    <w:p w14:paraId="5A26941C" w14:textId="2E937EAE" w:rsidR="0066262D" w:rsidRDefault="0066262D" w:rsidP="0045021A">
      <w:pPr>
        <w:widowControl w:val="0"/>
        <w:autoSpaceDE w:val="0"/>
        <w:autoSpaceDN w:val="0"/>
        <w:adjustRightInd w:val="0"/>
        <w:rPr>
          <w:rFonts w:ascii="Arial" w:hAnsi="Arial" w:cs="Arial"/>
          <w:b/>
          <w:bCs/>
        </w:rPr>
      </w:pPr>
      <w:r>
        <w:rPr>
          <w:rFonts w:ascii="Arial" w:hAnsi="Arial" w:cs="Arial"/>
          <w:b/>
          <w:bCs/>
        </w:rPr>
        <w:t>Figure S3***</w:t>
      </w:r>
    </w:p>
    <w:p w14:paraId="41CC218D" w14:textId="6F7C8777" w:rsidR="0066262D" w:rsidRPr="0066262D" w:rsidRDefault="0066262D" w:rsidP="0045021A">
      <w:pPr>
        <w:widowControl w:val="0"/>
        <w:autoSpaceDE w:val="0"/>
        <w:autoSpaceDN w:val="0"/>
        <w:adjustRightInd w:val="0"/>
        <w:rPr>
          <w:rFonts w:ascii="Arial" w:hAnsi="Arial" w:cs="Arial"/>
          <w:bCs/>
        </w:rPr>
      </w:pPr>
      <w:r>
        <w:rPr>
          <w:rFonts w:ascii="Arial" w:hAnsi="Arial" w:cs="Arial"/>
          <w:bCs/>
        </w:rPr>
        <w:t xml:space="preserve">Team: </w:t>
      </w:r>
    </w:p>
    <w:p w14:paraId="17B2CF6C" w14:textId="77777777" w:rsidR="0066262D" w:rsidRDefault="0066262D" w:rsidP="0066262D">
      <w:pPr>
        <w:widowControl w:val="0"/>
        <w:autoSpaceDE w:val="0"/>
        <w:autoSpaceDN w:val="0"/>
        <w:adjustRightInd w:val="0"/>
        <w:rPr>
          <w:rFonts w:ascii="Arial" w:hAnsi="Arial" w:cs="Arial"/>
        </w:rPr>
      </w:pPr>
      <w:r>
        <w:rPr>
          <w:rFonts w:ascii="Arial" w:hAnsi="Arial" w:cs="Arial"/>
        </w:rPr>
        <w:t xml:space="preserve">Read the Results subsection titled </w:t>
      </w:r>
      <w:r w:rsidRPr="0045021A">
        <w:rPr>
          <w:rFonts w:ascii="Arial" w:hAnsi="Arial" w:cs="Arial"/>
        </w:rPr>
        <w:t xml:space="preserve">Calibration of </w:t>
      </w:r>
      <w:proofErr w:type="spellStart"/>
      <w:r w:rsidRPr="0045021A">
        <w:rPr>
          <w:rFonts w:ascii="Arial" w:hAnsi="Arial" w:cs="Arial"/>
        </w:rPr>
        <w:t>ErbB</w:t>
      </w:r>
      <w:proofErr w:type="spellEnd"/>
      <w:r w:rsidRPr="0045021A">
        <w:rPr>
          <w:rFonts w:ascii="Arial" w:hAnsi="Arial" w:cs="Arial"/>
        </w:rPr>
        <w:t>-mediated signaling…</w:t>
      </w:r>
      <w:proofErr w:type="gramStart"/>
      <w:r w:rsidRPr="0045021A">
        <w:rPr>
          <w:rFonts w:ascii="Arial" w:hAnsi="Arial" w:cs="Arial"/>
        </w:rPr>
        <w:t>.</w:t>
      </w:r>
      <w:r>
        <w:rPr>
          <w:rFonts w:ascii="Arial" w:hAnsi="Arial" w:cs="Arial"/>
        </w:rPr>
        <w:t>and</w:t>
      </w:r>
      <w:proofErr w:type="gramEnd"/>
      <w:r>
        <w:rPr>
          <w:rFonts w:ascii="Arial" w:hAnsi="Arial" w:cs="Arial"/>
        </w:rPr>
        <w:t xml:space="preserve"> the Materials &amp;  Methods sections: Approach and quantitative logic, Simplifying assumptions, Ligand-receptor interactions, Intracellular signal transduction and Transcriptional feedback regulation. Think about the following points/questions to guide you:</w:t>
      </w:r>
    </w:p>
    <w:p w14:paraId="258E3EB1" w14:textId="77777777" w:rsidR="0066262D" w:rsidRDefault="0066262D" w:rsidP="0066262D">
      <w:pPr>
        <w:pStyle w:val="ListParagraph"/>
        <w:widowControl w:val="0"/>
        <w:numPr>
          <w:ilvl w:val="0"/>
          <w:numId w:val="4"/>
        </w:numPr>
        <w:autoSpaceDE w:val="0"/>
        <w:autoSpaceDN w:val="0"/>
        <w:adjustRightInd w:val="0"/>
        <w:rPr>
          <w:rFonts w:ascii="Arial" w:hAnsi="Arial" w:cs="Arial"/>
        </w:rPr>
      </w:pPr>
      <w:r>
        <w:rPr>
          <w:rFonts w:ascii="Arial" w:hAnsi="Arial" w:cs="Arial"/>
        </w:rPr>
        <w:t xml:space="preserve">If a phosphorylated </w:t>
      </w:r>
      <w:proofErr w:type="spellStart"/>
      <w:r>
        <w:rPr>
          <w:rFonts w:ascii="Arial" w:hAnsi="Arial" w:cs="Arial"/>
        </w:rPr>
        <w:t>Akt</w:t>
      </w:r>
      <w:proofErr w:type="spellEnd"/>
      <w:r>
        <w:rPr>
          <w:rFonts w:ascii="Arial" w:hAnsi="Arial" w:cs="Arial"/>
        </w:rPr>
        <w:t xml:space="preserve"> leads to decreased ErbB3 levels (Figure S2) and activated ErbB3 leads to significantly more phosphorylated </w:t>
      </w:r>
      <w:proofErr w:type="spellStart"/>
      <w:r>
        <w:rPr>
          <w:rFonts w:ascii="Arial" w:hAnsi="Arial" w:cs="Arial"/>
        </w:rPr>
        <w:t>Akt</w:t>
      </w:r>
      <w:proofErr w:type="spellEnd"/>
      <w:r>
        <w:rPr>
          <w:rFonts w:ascii="Arial" w:hAnsi="Arial" w:cs="Arial"/>
        </w:rPr>
        <w:t xml:space="preserve"> than activated ErbB2 (see Figure 2A, middle response surface on left side) – what should happen to ErbB3 levels if </w:t>
      </w:r>
      <w:proofErr w:type="spellStart"/>
      <w:r>
        <w:rPr>
          <w:rFonts w:ascii="Arial" w:hAnsi="Arial" w:cs="Arial"/>
        </w:rPr>
        <w:t>Akt</w:t>
      </w:r>
      <w:proofErr w:type="spellEnd"/>
      <w:r>
        <w:rPr>
          <w:rFonts w:ascii="Arial" w:hAnsi="Arial" w:cs="Arial"/>
        </w:rPr>
        <w:t xml:space="preserve"> phosphorylation is decreased due to MM-111 treatment?</w:t>
      </w:r>
    </w:p>
    <w:p w14:paraId="5D07C3F9" w14:textId="77777777" w:rsidR="0066262D" w:rsidRDefault="0066262D" w:rsidP="0066262D">
      <w:pPr>
        <w:pStyle w:val="ListParagraph"/>
        <w:widowControl w:val="0"/>
        <w:numPr>
          <w:ilvl w:val="0"/>
          <w:numId w:val="4"/>
        </w:numPr>
        <w:autoSpaceDE w:val="0"/>
        <w:autoSpaceDN w:val="0"/>
        <w:adjustRightInd w:val="0"/>
        <w:rPr>
          <w:rFonts w:ascii="Arial" w:hAnsi="Arial" w:cs="Arial"/>
        </w:rPr>
      </w:pPr>
      <w:r>
        <w:rPr>
          <w:rFonts w:ascii="Arial" w:hAnsi="Arial" w:cs="Arial"/>
        </w:rPr>
        <w:t>Think about revisiting Fig1 or drawing your own feedback loop.</w:t>
      </w:r>
    </w:p>
    <w:p w14:paraId="6B6FB778" w14:textId="6EA6DB77" w:rsidR="0066262D" w:rsidRPr="00530DAF" w:rsidRDefault="0066262D" w:rsidP="00530DAF">
      <w:pPr>
        <w:pStyle w:val="ListParagraph"/>
        <w:widowControl w:val="0"/>
        <w:numPr>
          <w:ilvl w:val="0"/>
          <w:numId w:val="4"/>
        </w:numPr>
        <w:autoSpaceDE w:val="0"/>
        <w:autoSpaceDN w:val="0"/>
        <w:adjustRightInd w:val="0"/>
        <w:rPr>
          <w:rFonts w:ascii="Arial" w:hAnsi="Arial" w:cs="Arial"/>
        </w:rPr>
      </w:pPr>
      <w:r w:rsidRPr="00530DAF">
        <w:rPr>
          <w:rFonts w:ascii="Arial" w:hAnsi="Arial" w:cs="Arial"/>
        </w:rPr>
        <w:t>Do agree with the authors that their ErbB3 feedback loop is real evidenced by 50% of the cancer cell lines showing some signs of it?</w:t>
      </w:r>
    </w:p>
    <w:p w14:paraId="133B8D42" w14:textId="5BDA31B2" w:rsidR="00530DAF" w:rsidRPr="00530DAF" w:rsidRDefault="00530DAF" w:rsidP="00530DAF">
      <w:pPr>
        <w:pStyle w:val="ListParagraph"/>
        <w:widowControl w:val="0"/>
        <w:numPr>
          <w:ilvl w:val="0"/>
          <w:numId w:val="4"/>
        </w:numPr>
        <w:autoSpaceDE w:val="0"/>
        <w:autoSpaceDN w:val="0"/>
        <w:adjustRightInd w:val="0"/>
        <w:rPr>
          <w:rFonts w:ascii="Arial" w:hAnsi="Arial" w:cs="Arial"/>
        </w:rPr>
      </w:pPr>
      <w:r>
        <w:rPr>
          <w:rFonts w:ascii="Arial" w:hAnsi="Arial" w:cs="Arial"/>
        </w:rPr>
        <w:t>Is this figure easy to interpret? How did they obtain the data? How would you improve the visual ease?</w:t>
      </w:r>
    </w:p>
    <w:p w14:paraId="283B8D43" w14:textId="77777777" w:rsidR="0066262D" w:rsidRPr="0066262D" w:rsidRDefault="0066262D" w:rsidP="0045021A">
      <w:pPr>
        <w:widowControl w:val="0"/>
        <w:autoSpaceDE w:val="0"/>
        <w:autoSpaceDN w:val="0"/>
        <w:adjustRightInd w:val="0"/>
        <w:rPr>
          <w:rFonts w:ascii="Arial" w:hAnsi="Arial" w:cs="Arial"/>
          <w:b/>
          <w:bCs/>
        </w:rPr>
      </w:pPr>
    </w:p>
    <w:p w14:paraId="150CD45C" w14:textId="77777777" w:rsidR="0066262D" w:rsidRDefault="0066262D" w:rsidP="0045021A">
      <w:pPr>
        <w:widowControl w:val="0"/>
        <w:autoSpaceDE w:val="0"/>
        <w:autoSpaceDN w:val="0"/>
        <w:adjustRightInd w:val="0"/>
        <w:rPr>
          <w:rFonts w:ascii="Arial" w:hAnsi="Arial" w:cs="Arial"/>
          <w:b/>
          <w:bCs/>
        </w:rPr>
      </w:pPr>
    </w:p>
    <w:p w14:paraId="4DA8A266"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3A, S6, &amp; 3B</w:t>
      </w:r>
    </w:p>
    <w:p w14:paraId="596B0A01" w14:textId="1765C41D"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p>
    <w:p w14:paraId="7A6BB83A" w14:textId="77777777" w:rsidR="0045021A" w:rsidRDefault="0045021A" w:rsidP="0045021A">
      <w:pPr>
        <w:widowControl w:val="0"/>
        <w:autoSpaceDE w:val="0"/>
        <w:autoSpaceDN w:val="0"/>
        <w:adjustRightInd w:val="0"/>
        <w:rPr>
          <w:rFonts w:ascii="Arial" w:hAnsi="Arial" w:cs="Arial"/>
        </w:rPr>
      </w:pPr>
      <w:r>
        <w:rPr>
          <w:rFonts w:ascii="Arial" w:hAnsi="Arial" w:cs="Arial"/>
        </w:rPr>
        <w:t>Read the Results subsection titled "Regulation of tumor growth by PI3K and MAPK pathway integration". Consider the following to guide you:</w:t>
      </w:r>
    </w:p>
    <w:p w14:paraId="1187908B" w14:textId="77777777" w:rsidR="0045021A" w:rsidRDefault="0045021A" w:rsidP="0045021A">
      <w:pPr>
        <w:widowControl w:val="0"/>
        <w:autoSpaceDE w:val="0"/>
        <w:autoSpaceDN w:val="0"/>
        <w:adjustRightInd w:val="0"/>
        <w:rPr>
          <w:rFonts w:ascii="Arial" w:hAnsi="Arial" w:cs="Arial"/>
        </w:rPr>
      </w:pPr>
      <w:r>
        <w:rPr>
          <w:rFonts w:ascii="Arial" w:hAnsi="Arial" w:cs="Arial"/>
        </w:rPr>
        <w:t>(1) How is the timescale of the experiment in Fig 3A different from Fig 2A? How do the authors use that to motivate their logic-based modeling technique? What is a logic gate?</w:t>
      </w:r>
    </w:p>
    <w:p w14:paraId="18C0E78F" w14:textId="77777777" w:rsidR="0045021A" w:rsidRDefault="0045021A" w:rsidP="0045021A">
      <w:pPr>
        <w:widowControl w:val="0"/>
        <w:autoSpaceDE w:val="0"/>
        <w:autoSpaceDN w:val="0"/>
        <w:adjustRightInd w:val="0"/>
        <w:rPr>
          <w:rFonts w:ascii="Arial" w:hAnsi="Arial" w:cs="Arial"/>
        </w:rPr>
      </w:pPr>
      <w:r>
        <w:rPr>
          <w:rFonts w:ascii="Arial" w:hAnsi="Arial" w:cs="Arial"/>
        </w:rPr>
        <w:t>(2) What do the authors do to verify that their final model (Fig 3B) is the best one?</w:t>
      </w:r>
    </w:p>
    <w:p w14:paraId="3B80223B" w14:textId="77777777" w:rsidR="0045021A" w:rsidRDefault="0045021A" w:rsidP="0045021A">
      <w:pPr>
        <w:widowControl w:val="0"/>
        <w:autoSpaceDE w:val="0"/>
        <w:autoSpaceDN w:val="0"/>
        <w:adjustRightInd w:val="0"/>
        <w:rPr>
          <w:rFonts w:ascii="Arial" w:hAnsi="Arial" w:cs="Arial"/>
        </w:rPr>
      </w:pPr>
      <w:r>
        <w:rPr>
          <w:rFonts w:ascii="Arial" w:hAnsi="Arial" w:cs="Arial"/>
        </w:rPr>
        <w:t>(3) According to figure 2B, what two things contribute to tumor growth and (according to the Materials &amp; Methods: Ligand-receptor interactions section) what is the driver in this cell line?</w:t>
      </w:r>
    </w:p>
    <w:p w14:paraId="3DADFDA3" w14:textId="77777777" w:rsidR="0045021A" w:rsidRDefault="0045021A" w:rsidP="0045021A">
      <w:pPr>
        <w:widowControl w:val="0"/>
        <w:autoSpaceDE w:val="0"/>
        <w:autoSpaceDN w:val="0"/>
        <w:adjustRightInd w:val="0"/>
        <w:rPr>
          <w:rFonts w:ascii="Arial" w:hAnsi="Arial" w:cs="Arial"/>
        </w:rPr>
      </w:pPr>
    </w:p>
    <w:p w14:paraId="56E825A3"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3C</w:t>
      </w:r>
    </w:p>
    <w:p w14:paraId="22F8CCBC" w14:textId="362144F5"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p>
    <w:p w14:paraId="3DD31F10" w14:textId="77777777" w:rsidR="0045021A" w:rsidRDefault="0045021A" w:rsidP="0045021A">
      <w:pPr>
        <w:widowControl w:val="0"/>
        <w:autoSpaceDE w:val="0"/>
        <w:autoSpaceDN w:val="0"/>
        <w:adjustRightInd w:val="0"/>
        <w:rPr>
          <w:rFonts w:ascii="Arial" w:hAnsi="Arial" w:cs="Arial"/>
        </w:rPr>
      </w:pPr>
      <w:r>
        <w:rPr>
          <w:rFonts w:ascii="Arial" w:hAnsi="Arial" w:cs="Arial"/>
        </w:rPr>
        <w:t>Read the Results subsection titled "Regulation of tumor growth by PI3K and MAPK pathway integration". Answer the following to guide you:</w:t>
      </w:r>
    </w:p>
    <w:p w14:paraId="675B8FB0"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(1) What do MM-111 and </w:t>
      </w:r>
      <w:proofErr w:type="spellStart"/>
      <w:r>
        <w:rPr>
          <w:rFonts w:ascii="Arial" w:hAnsi="Arial" w:cs="Arial"/>
        </w:rPr>
        <w:t>Lapatinib</w:t>
      </w:r>
      <w:proofErr w:type="spellEnd"/>
      <w:r>
        <w:rPr>
          <w:rFonts w:ascii="Arial" w:hAnsi="Arial" w:cs="Arial"/>
        </w:rPr>
        <w:t xml:space="preserve"> target? (You may need to read the Materials &amp; </w:t>
      </w:r>
      <w:proofErr w:type="spellStart"/>
      <w:r>
        <w:rPr>
          <w:rFonts w:ascii="Arial" w:hAnsi="Arial" w:cs="Arial"/>
        </w:rPr>
        <w:t>Methods</w:t>
      </w:r>
      <w:proofErr w:type="gramStart"/>
      <w:r>
        <w:rPr>
          <w:rFonts w:ascii="Arial" w:hAnsi="Arial" w:cs="Arial"/>
        </w:rPr>
        <w:t>:Ligand</w:t>
      </w:r>
      <w:proofErr w:type="gramEnd"/>
      <w:r>
        <w:rPr>
          <w:rFonts w:ascii="Arial" w:hAnsi="Arial" w:cs="Arial"/>
        </w:rPr>
        <w:t>-receptor</w:t>
      </w:r>
      <w:proofErr w:type="spellEnd"/>
      <w:r>
        <w:rPr>
          <w:rFonts w:ascii="Arial" w:hAnsi="Arial" w:cs="Arial"/>
        </w:rPr>
        <w:t xml:space="preserve"> interactions section to find this).</w:t>
      </w:r>
    </w:p>
    <w:p w14:paraId="3EA43BD6" w14:textId="77777777" w:rsidR="0045021A" w:rsidRDefault="0045021A" w:rsidP="0045021A">
      <w:pPr>
        <w:widowControl w:val="0"/>
        <w:autoSpaceDE w:val="0"/>
        <w:autoSpaceDN w:val="0"/>
        <w:adjustRightInd w:val="0"/>
        <w:rPr>
          <w:rFonts w:ascii="Arial" w:hAnsi="Arial" w:cs="Arial"/>
        </w:rPr>
      </w:pPr>
      <w:r>
        <w:rPr>
          <w:rFonts w:ascii="Arial" w:hAnsi="Arial" w:cs="Arial"/>
        </w:rPr>
        <w:t>(2) What do UO126 and MK2206 target? </w:t>
      </w:r>
    </w:p>
    <w:p w14:paraId="3D9865F9"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(3) What data was used to 'train' the logic model? How would you use the logic model to predict the effect of MMM-111 and </w:t>
      </w:r>
      <w:proofErr w:type="spellStart"/>
      <w:r>
        <w:rPr>
          <w:rFonts w:ascii="Arial" w:hAnsi="Arial" w:cs="Arial"/>
        </w:rPr>
        <w:t>Lapatinib</w:t>
      </w:r>
      <w:proofErr w:type="spellEnd"/>
      <w:r>
        <w:rPr>
          <w:rFonts w:ascii="Arial" w:hAnsi="Arial" w:cs="Arial"/>
        </w:rPr>
        <w:t>?</w:t>
      </w:r>
    </w:p>
    <w:p w14:paraId="1A8CC425" w14:textId="77777777" w:rsidR="0045021A" w:rsidRDefault="0045021A" w:rsidP="0045021A">
      <w:pPr>
        <w:widowControl w:val="0"/>
        <w:autoSpaceDE w:val="0"/>
        <w:autoSpaceDN w:val="0"/>
        <w:adjustRightInd w:val="0"/>
        <w:rPr>
          <w:rFonts w:ascii="Arial" w:hAnsi="Arial" w:cs="Arial"/>
        </w:rPr>
      </w:pPr>
    </w:p>
    <w:p w14:paraId="254D8C3F" w14:textId="77777777" w:rsidR="0045021A" w:rsidRDefault="0045021A" w:rsidP="0045021A">
      <w:pPr>
        <w:widowControl w:val="0"/>
        <w:autoSpaceDE w:val="0"/>
        <w:autoSpaceDN w:val="0"/>
        <w:adjustRightInd w:val="0"/>
        <w:rPr>
          <w:rFonts w:ascii="Arial" w:hAnsi="Arial" w:cs="Arial"/>
        </w:rPr>
      </w:pPr>
      <w:r>
        <w:rPr>
          <w:rFonts w:ascii="Arial" w:hAnsi="Arial" w:cs="Arial"/>
          <w:b/>
          <w:bCs/>
        </w:rPr>
        <w:t>Figure 4A, 4B</w:t>
      </w:r>
    </w:p>
    <w:p w14:paraId="2B0A0755" w14:textId="355F3C3A" w:rsidR="0045021A" w:rsidRDefault="0045021A" w:rsidP="0045021A">
      <w:pPr>
        <w:widowControl w:val="0"/>
        <w:autoSpaceDE w:val="0"/>
        <w:autoSpaceDN w:val="0"/>
        <w:adjustRightInd w:val="0"/>
        <w:rPr>
          <w:rFonts w:ascii="Arial" w:hAnsi="Arial" w:cs="Arial"/>
        </w:rPr>
      </w:pPr>
      <w:r>
        <w:rPr>
          <w:rFonts w:ascii="Arial" w:hAnsi="Arial" w:cs="Arial"/>
        </w:rPr>
        <w:t>Team:</w:t>
      </w:r>
      <w:r w:rsidR="0066262D">
        <w:rPr>
          <w:rFonts w:ascii="Arial" w:hAnsi="Arial" w:cs="Arial"/>
        </w:rPr>
        <w:t xml:space="preserve"> </w:t>
      </w:r>
      <w:bookmarkStart w:id="0" w:name="_GoBack"/>
      <w:bookmarkEnd w:id="0"/>
    </w:p>
    <w:p w14:paraId="3AC8156E"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Read the Results subsection titled "In vivo </w:t>
      </w:r>
      <w:proofErr w:type="gramStart"/>
      <w:r>
        <w:rPr>
          <w:rFonts w:ascii="Arial" w:hAnsi="Arial" w:cs="Arial"/>
        </w:rPr>
        <w:t>translation:…"</w:t>
      </w:r>
      <w:proofErr w:type="gramEnd"/>
      <w:r>
        <w:rPr>
          <w:rFonts w:ascii="Arial" w:hAnsi="Arial" w:cs="Arial"/>
        </w:rPr>
        <w:t xml:space="preserve"> Answer the following to guide you:</w:t>
      </w:r>
    </w:p>
    <w:p w14:paraId="28EAF6BA"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(A) What is the major modeling assumption the authors are making when going from </w:t>
      </w:r>
      <w:r>
        <w:rPr>
          <w:rFonts w:ascii="Arial" w:hAnsi="Arial" w:cs="Arial"/>
          <w:i/>
          <w:iCs/>
        </w:rPr>
        <w:t>in vitro</w:t>
      </w:r>
      <w:r>
        <w:rPr>
          <w:rFonts w:ascii="Arial" w:hAnsi="Arial" w:cs="Arial"/>
        </w:rPr>
        <w:t xml:space="preserve"> to </w:t>
      </w:r>
      <w:r>
        <w:rPr>
          <w:rFonts w:ascii="Arial" w:hAnsi="Arial" w:cs="Arial"/>
          <w:i/>
          <w:iCs/>
        </w:rPr>
        <w:t>in vivo</w:t>
      </w:r>
      <w:r>
        <w:rPr>
          <w:rFonts w:ascii="Arial" w:hAnsi="Arial" w:cs="Arial"/>
        </w:rPr>
        <w:t>?</w:t>
      </w:r>
    </w:p>
    <w:p w14:paraId="59080846"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(B) What is a syngeneic cell line? What is a </w:t>
      </w:r>
      <w:proofErr w:type="spellStart"/>
      <w:r>
        <w:rPr>
          <w:rFonts w:ascii="Arial" w:hAnsi="Arial" w:cs="Arial"/>
        </w:rPr>
        <w:t>xenograft</w:t>
      </w:r>
      <w:proofErr w:type="spellEnd"/>
      <w:r>
        <w:rPr>
          <w:rFonts w:ascii="Arial" w:hAnsi="Arial" w:cs="Arial"/>
        </w:rPr>
        <w:t>?</w:t>
      </w:r>
    </w:p>
    <w:p w14:paraId="243242F1" w14:textId="77777777" w:rsidR="0045021A" w:rsidRDefault="0045021A" w:rsidP="0045021A">
      <w:pPr>
        <w:widowControl w:val="0"/>
        <w:autoSpaceDE w:val="0"/>
        <w:autoSpaceDN w:val="0"/>
        <w:adjustRightInd w:val="0"/>
        <w:rPr>
          <w:rFonts w:ascii="Arial" w:hAnsi="Arial" w:cs="Arial"/>
        </w:rPr>
      </w:pPr>
      <w:r>
        <w:rPr>
          <w:rFonts w:ascii="Arial" w:hAnsi="Arial" w:cs="Arial"/>
        </w:rPr>
        <w:t xml:space="preserve">(C) Why was it required to estimate the rates of proliferation, cell death, and [HRG] before utilizing the logic model parameterized using </w:t>
      </w:r>
      <w:r>
        <w:rPr>
          <w:rFonts w:ascii="Arial" w:hAnsi="Arial" w:cs="Arial"/>
          <w:i/>
          <w:iCs/>
        </w:rPr>
        <w:t>in vitro</w:t>
      </w:r>
      <w:r>
        <w:rPr>
          <w:rFonts w:ascii="Arial" w:hAnsi="Arial" w:cs="Arial"/>
        </w:rPr>
        <w:t xml:space="preserve"> data to predict tumor growth </w:t>
      </w:r>
      <w:r>
        <w:rPr>
          <w:rFonts w:ascii="Arial" w:hAnsi="Arial" w:cs="Arial"/>
          <w:i/>
          <w:iCs/>
        </w:rPr>
        <w:t>in vivo</w:t>
      </w:r>
      <w:r>
        <w:rPr>
          <w:rFonts w:ascii="Arial" w:hAnsi="Arial" w:cs="Arial"/>
        </w:rPr>
        <w:t>? A visit to the Materials &amp; Methods: Simplifying assumptions section might help here</w:t>
      </w:r>
    </w:p>
    <w:p w14:paraId="373EE567" w14:textId="77777777" w:rsidR="0045021A" w:rsidRDefault="0045021A" w:rsidP="0045021A">
      <w:pPr>
        <w:widowControl w:val="0"/>
        <w:autoSpaceDE w:val="0"/>
        <w:autoSpaceDN w:val="0"/>
        <w:adjustRightInd w:val="0"/>
        <w:rPr>
          <w:rFonts w:ascii="Arial" w:hAnsi="Arial" w:cs="Arial"/>
        </w:rPr>
      </w:pPr>
      <w:r>
        <w:rPr>
          <w:rFonts w:ascii="Arial" w:hAnsi="Arial" w:cs="Arial"/>
        </w:rPr>
        <w:t>(D) Would you consider the logical model approach successful here?</w:t>
      </w:r>
    </w:p>
    <w:p w14:paraId="02F36FB2" w14:textId="77777777" w:rsidR="00797AC6" w:rsidRDefault="00797AC6"/>
    <w:sectPr w:rsidR="00797AC6" w:rsidSect="00860F4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C25"/>
    <w:multiLevelType w:val="hybridMultilevel"/>
    <w:tmpl w:val="0CD005CE"/>
    <w:lvl w:ilvl="0" w:tplc="5F581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DD295F"/>
    <w:multiLevelType w:val="hybridMultilevel"/>
    <w:tmpl w:val="0CD005CE"/>
    <w:lvl w:ilvl="0" w:tplc="5F581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9509D"/>
    <w:multiLevelType w:val="hybridMultilevel"/>
    <w:tmpl w:val="D0F0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B54AF"/>
    <w:multiLevelType w:val="hybridMultilevel"/>
    <w:tmpl w:val="844E4E22"/>
    <w:lvl w:ilvl="0" w:tplc="4E52F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1A"/>
    <w:rsid w:val="00090327"/>
    <w:rsid w:val="003C2345"/>
    <w:rsid w:val="0045021A"/>
    <w:rsid w:val="00530DAF"/>
    <w:rsid w:val="0066262D"/>
    <w:rsid w:val="00797AC6"/>
    <w:rsid w:val="00860F4F"/>
    <w:rsid w:val="008626A9"/>
    <w:rsid w:val="00932B1A"/>
    <w:rsid w:val="00961178"/>
    <w:rsid w:val="00A248C5"/>
    <w:rsid w:val="00A35749"/>
    <w:rsid w:val="00A65AA0"/>
    <w:rsid w:val="00B55097"/>
    <w:rsid w:val="00C71A23"/>
    <w:rsid w:val="00CB67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7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1073</Words>
  <Characters>6118</Characters>
  <Application>Microsoft Macintosh Word</Application>
  <DocSecurity>0</DocSecurity>
  <Lines>50</Lines>
  <Paragraphs>14</Paragraphs>
  <ScaleCrop>false</ScaleCrop>
  <Company>MIT</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 Alford</dc:creator>
  <cp:keywords/>
  <dc:description/>
  <cp:lastModifiedBy>Shannon K Alford</cp:lastModifiedBy>
  <cp:revision>6</cp:revision>
  <dcterms:created xsi:type="dcterms:W3CDTF">2013-10-10T00:17:00Z</dcterms:created>
  <dcterms:modified xsi:type="dcterms:W3CDTF">2013-10-10T19:40:00Z</dcterms:modified>
</cp:coreProperties>
</file>