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2B" w:rsidRDefault="00E2176E" w:rsidP="00E2176E">
      <w:pPr>
        <w:jc w:val="center"/>
      </w:pPr>
      <w:r>
        <w:t>IGEM Meeting: January 21, 2009</w:t>
      </w:r>
    </w:p>
    <w:p w:rsidR="00E2176E" w:rsidRDefault="00E2176E" w:rsidP="00E2176E">
      <w:pPr>
        <w:pStyle w:val="ListParagraph"/>
        <w:numPr>
          <w:ilvl w:val="0"/>
          <w:numId w:val="1"/>
        </w:numPr>
      </w:pPr>
      <w:r>
        <w:t xml:space="preserve">New web page: </w:t>
      </w:r>
      <w:hyperlink r:id="rId5" w:history="1">
        <w:r>
          <w:rPr>
            <w:rStyle w:val="Hyperlink"/>
          </w:rPr>
          <w:t>http://openwetware.org/wiki/IGEM:Stanford/2009</w:t>
        </w:r>
      </w:hyperlink>
    </w:p>
    <w:p w:rsidR="00E2176E" w:rsidRPr="0087525C" w:rsidRDefault="00E2176E" w:rsidP="00E2176E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87525C">
        <w:rPr>
          <w:b/>
        </w:rPr>
        <w:t>IGEMers</w:t>
      </w:r>
      <w:proofErr w:type="spellEnd"/>
      <w:r w:rsidRPr="0087525C">
        <w:rPr>
          <w:b/>
        </w:rPr>
        <w:t>: Make sure you create an account</w:t>
      </w:r>
      <w:r w:rsidR="0087525C" w:rsidRPr="0087525C">
        <w:rPr>
          <w:b/>
        </w:rPr>
        <w:t xml:space="preserve">. Send </w:t>
      </w:r>
      <w:proofErr w:type="spellStart"/>
      <w:r w:rsidR="0087525C" w:rsidRPr="0087525C">
        <w:rPr>
          <w:b/>
        </w:rPr>
        <w:t>Nghi</w:t>
      </w:r>
      <w:proofErr w:type="spellEnd"/>
      <w:r w:rsidR="0087525C" w:rsidRPr="0087525C">
        <w:rPr>
          <w:b/>
        </w:rPr>
        <w:t xml:space="preserve"> an email by Friday</w:t>
      </w:r>
    </w:p>
    <w:p w:rsidR="00E2176E" w:rsidRDefault="0087525C" w:rsidP="00E2176E">
      <w:pPr>
        <w:pStyle w:val="ListParagraph"/>
        <w:numPr>
          <w:ilvl w:val="1"/>
          <w:numId w:val="1"/>
        </w:numPr>
      </w:pPr>
      <w:r>
        <w:t>Check out past and current IGEM teams and their ideas</w:t>
      </w:r>
    </w:p>
    <w:p w:rsidR="0087525C" w:rsidRDefault="0087525C" w:rsidP="0087525C">
      <w:pPr>
        <w:pStyle w:val="ListParagraph"/>
        <w:numPr>
          <w:ilvl w:val="1"/>
          <w:numId w:val="1"/>
        </w:numPr>
      </w:pPr>
      <w:r>
        <w:t>There’s a search engine!</w:t>
      </w:r>
    </w:p>
    <w:p w:rsidR="0087525C" w:rsidRDefault="0087525C" w:rsidP="0087525C">
      <w:pPr>
        <w:pStyle w:val="ListParagraph"/>
        <w:numPr>
          <w:ilvl w:val="0"/>
          <w:numId w:val="1"/>
        </w:numPr>
      </w:pPr>
      <w:proofErr w:type="spellStart"/>
      <w:r>
        <w:t>Ariane’s</w:t>
      </w:r>
      <w:proofErr w:type="spellEnd"/>
      <w:r>
        <w:t xml:space="preserve"> announcements</w:t>
      </w:r>
    </w:p>
    <w:p w:rsidR="0087525C" w:rsidRDefault="0087525C" w:rsidP="0087525C">
      <w:pPr>
        <w:pStyle w:val="ListParagraph"/>
        <w:numPr>
          <w:ilvl w:val="1"/>
          <w:numId w:val="1"/>
        </w:numPr>
      </w:pPr>
      <w:r>
        <w:t xml:space="preserve">BIOE144 is having a field trip to </w:t>
      </w:r>
      <w:proofErr w:type="spellStart"/>
      <w:r w:rsidR="005C2F1D">
        <w:t>Amyris</w:t>
      </w:r>
      <w:proofErr w:type="spellEnd"/>
      <w:r w:rsidR="005C2F1D">
        <w:t xml:space="preserve"> DNA 2.0</w:t>
      </w:r>
      <w:r>
        <w:t xml:space="preserve">, a potential sponsor for IGEM. </w:t>
      </w:r>
    </w:p>
    <w:p w:rsidR="0087525C" w:rsidRPr="005C2F1D" w:rsidRDefault="0087525C" w:rsidP="0087525C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5C2F1D">
        <w:rPr>
          <w:b/>
        </w:rPr>
        <w:t>Nghi</w:t>
      </w:r>
      <w:proofErr w:type="spellEnd"/>
      <w:r w:rsidRPr="005C2F1D">
        <w:rPr>
          <w:b/>
        </w:rPr>
        <w:t xml:space="preserve"> will make a page for possible dates</w:t>
      </w:r>
    </w:p>
    <w:p w:rsidR="0087525C" w:rsidRDefault="0087525C" w:rsidP="0087525C">
      <w:pPr>
        <w:pStyle w:val="ListParagraph"/>
        <w:numPr>
          <w:ilvl w:val="1"/>
          <w:numId w:val="1"/>
        </w:numPr>
      </w:pPr>
      <w:r>
        <w:t xml:space="preserve">Social event! Just to get to know each other better </w:t>
      </w:r>
      <w:r>
        <w:sym w:font="Wingdings" w:char="F04A"/>
      </w:r>
    </w:p>
    <w:p w:rsidR="0087525C" w:rsidRDefault="0087525C" w:rsidP="0087525C">
      <w:pPr>
        <w:pStyle w:val="ListParagraph"/>
        <w:numPr>
          <w:ilvl w:val="1"/>
          <w:numId w:val="1"/>
        </w:numPr>
      </w:pPr>
      <w:r>
        <w:t>Lab positions for undergraduates:</w:t>
      </w:r>
    </w:p>
    <w:p w:rsidR="0087525C" w:rsidRDefault="0087525C" w:rsidP="0087525C">
      <w:pPr>
        <w:pStyle w:val="ListParagraph"/>
        <w:numPr>
          <w:ilvl w:val="2"/>
          <w:numId w:val="1"/>
        </w:numPr>
      </w:pPr>
      <w:r>
        <w:t>Lab managers</w:t>
      </w:r>
    </w:p>
    <w:p w:rsidR="0087525C" w:rsidRDefault="0087525C" w:rsidP="0087525C">
      <w:pPr>
        <w:pStyle w:val="ListParagraph"/>
        <w:numPr>
          <w:ilvl w:val="2"/>
          <w:numId w:val="1"/>
        </w:numPr>
      </w:pPr>
      <w:r>
        <w:t>Webmaster</w:t>
      </w:r>
    </w:p>
    <w:p w:rsidR="0087525C" w:rsidRDefault="0087525C" w:rsidP="0087525C">
      <w:pPr>
        <w:pStyle w:val="ListParagraph"/>
        <w:numPr>
          <w:ilvl w:val="2"/>
          <w:numId w:val="1"/>
        </w:numPr>
      </w:pPr>
      <w:r>
        <w:t xml:space="preserve">Three public relations representatives </w:t>
      </w:r>
    </w:p>
    <w:p w:rsidR="0087525C" w:rsidRDefault="0087525C" w:rsidP="0087525C">
      <w:pPr>
        <w:pStyle w:val="ListParagraph"/>
        <w:numPr>
          <w:ilvl w:val="3"/>
          <w:numId w:val="1"/>
        </w:numPr>
      </w:pPr>
      <w:r>
        <w:t xml:space="preserve">Stanford Students for </w:t>
      </w:r>
      <w:proofErr w:type="spellStart"/>
      <w:r>
        <w:t>Biodesign</w:t>
      </w:r>
      <w:proofErr w:type="spellEnd"/>
      <w:r>
        <w:t xml:space="preserve"> helped sponsor us</w:t>
      </w:r>
    </w:p>
    <w:p w:rsidR="0087525C" w:rsidRDefault="0087525C" w:rsidP="0087525C">
      <w:pPr>
        <w:pStyle w:val="ListParagraph"/>
        <w:numPr>
          <w:ilvl w:val="3"/>
          <w:numId w:val="1"/>
        </w:numPr>
      </w:pPr>
      <w:r>
        <w:t>Joe, Ming, and Mark</w:t>
      </w:r>
    </w:p>
    <w:p w:rsidR="0087525C" w:rsidRDefault="0087525C" w:rsidP="0087525C">
      <w:pPr>
        <w:pStyle w:val="ListParagraph"/>
        <w:numPr>
          <w:ilvl w:val="0"/>
          <w:numId w:val="1"/>
        </w:numPr>
      </w:pPr>
      <w:r>
        <w:t>Isis</w:t>
      </w:r>
    </w:p>
    <w:p w:rsidR="0087525C" w:rsidRDefault="0087525C" w:rsidP="0087525C">
      <w:pPr>
        <w:pStyle w:val="ListParagraph"/>
        <w:numPr>
          <w:ilvl w:val="1"/>
          <w:numId w:val="1"/>
        </w:numPr>
      </w:pPr>
      <w:r>
        <w:t>Proposed structure for meetings on the wiki</w:t>
      </w:r>
    </w:p>
    <w:p w:rsidR="0087525C" w:rsidRPr="0087525C" w:rsidRDefault="0087525C" w:rsidP="0087525C">
      <w:pPr>
        <w:pStyle w:val="ListParagraph"/>
        <w:numPr>
          <w:ilvl w:val="2"/>
          <w:numId w:val="1"/>
        </w:numPr>
      </w:pPr>
      <w:r>
        <w:rPr>
          <w:b/>
        </w:rPr>
        <w:t>Task: Everyone sh</w:t>
      </w:r>
      <w:r w:rsidR="00176ACF">
        <w:rPr>
          <w:b/>
        </w:rPr>
        <w:t>ould make a profile page on the OWW</w:t>
      </w:r>
    </w:p>
    <w:p w:rsidR="0087525C" w:rsidRDefault="0087525C" w:rsidP="0087525C">
      <w:pPr>
        <w:pStyle w:val="ListParagraph"/>
        <w:numPr>
          <w:ilvl w:val="0"/>
          <w:numId w:val="1"/>
        </w:numPr>
      </w:pPr>
      <w:proofErr w:type="spellStart"/>
      <w:r>
        <w:t>Feng</w:t>
      </w:r>
      <w:proofErr w:type="spellEnd"/>
      <w:r>
        <w:t xml:space="preserve">: Advanced </w:t>
      </w:r>
      <w:proofErr w:type="spellStart"/>
      <w:r>
        <w:t>Biofuels</w:t>
      </w:r>
      <w:proofErr w:type="spellEnd"/>
      <w:r>
        <w:t xml:space="preserve"> Overview</w:t>
      </w:r>
    </w:p>
    <w:p w:rsidR="0087525C" w:rsidRDefault="0087525C" w:rsidP="0087525C">
      <w:pPr>
        <w:pStyle w:val="ListParagraph"/>
        <w:numPr>
          <w:ilvl w:val="1"/>
          <w:numId w:val="1"/>
        </w:numPr>
      </w:pPr>
      <w:r>
        <w:t>Factors to consider</w:t>
      </w:r>
    </w:p>
    <w:p w:rsidR="0087525C" w:rsidRDefault="0087525C" w:rsidP="0087525C">
      <w:pPr>
        <w:pStyle w:val="ListParagraph"/>
        <w:numPr>
          <w:ilvl w:val="2"/>
          <w:numId w:val="1"/>
        </w:numPr>
      </w:pPr>
      <w:r>
        <w:t xml:space="preserve">Utility </w:t>
      </w:r>
    </w:p>
    <w:p w:rsidR="0087525C" w:rsidRDefault="0087525C" w:rsidP="0087525C">
      <w:pPr>
        <w:pStyle w:val="ListParagraph"/>
        <w:numPr>
          <w:ilvl w:val="2"/>
          <w:numId w:val="1"/>
        </w:numPr>
      </w:pPr>
      <w:r>
        <w:t>Production scalability</w:t>
      </w:r>
    </w:p>
    <w:p w:rsidR="0087525C" w:rsidRDefault="0087525C" w:rsidP="0087525C">
      <w:pPr>
        <w:pStyle w:val="ListParagraph"/>
        <w:numPr>
          <w:ilvl w:val="2"/>
          <w:numId w:val="1"/>
        </w:numPr>
      </w:pPr>
      <w:r>
        <w:t>Environmental friendliness</w:t>
      </w:r>
    </w:p>
    <w:p w:rsidR="0087525C" w:rsidRDefault="000541A8" w:rsidP="0087525C">
      <w:pPr>
        <w:pStyle w:val="ListParagraph"/>
        <w:numPr>
          <w:ilvl w:val="1"/>
          <w:numId w:val="1"/>
        </w:numPr>
      </w:pPr>
      <w:r>
        <w:t xml:space="preserve">Liquid fuels </w:t>
      </w:r>
    </w:p>
    <w:p w:rsidR="000541A8" w:rsidRDefault="000541A8" w:rsidP="000541A8">
      <w:pPr>
        <w:pStyle w:val="ListParagraph"/>
        <w:numPr>
          <w:ilvl w:val="2"/>
          <w:numId w:val="1"/>
        </w:numPr>
      </w:pPr>
      <w:r>
        <w:t>Gas – rated by octane number (resistance to knocking)</w:t>
      </w:r>
    </w:p>
    <w:p w:rsidR="000541A8" w:rsidRDefault="000541A8" w:rsidP="000541A8">
      <w:pPr>
        <w:pStyle w:val="ListParagraph"/>
        <w:numPr>
          <w:ilvl w:val="2"/>
          <w:numId w:val="1"/>
        </w:numPr>
      </w:pPr>
      <w:r>
        <w:t xml:space="preserve">Diesel – rated by </w:t>
      </w:r>
      <w:proofErr w:type="spellStart"/>
      <w:r>
        <w:t>cetane</w:t>
      </w:r>
      <w:proofErr w:type="spellEnd"/>
      <w:r>
        <w:t xml:space="preserve"> number (energy produced during combustion)</w:t>
      </w:r>
    </w:p>
    <w:p w:rsidR="000541A8" w:rsidRDefault="000541A8" w:rsidP="000541A8">
      <w:pPr>
        <w:pStyle w:val="ListParagraph"/>
        <w:numPr>
          <w:ilvl w:val="2"/>
          <w:numId w:val="1"/>
        </w:numPr>
      </w:pPr>
      <w:r>
        <w:t>Jet fuel – low freezing temperature, high octane number</w:t>
      </w:r>
    </w:p>
    <w:p w:rsidR="000541A8" w:rsidRDefault="000541A8" w:rsidP="000541A8">
      <w:pPr>
        <w:pStyle w:val="ListParagraph"/>
        <w:numPr>
          <w:ilvl w:val="1"/>
          <w:numId w:val="1"/>
        </w:numPr>
      </w:pPr>
      <w:r>
        <w:t xml:space="preserve">Feedstock </w:t>
      </w:r>
      <w:r>
        <w:sym w:font="Wingdings" w:char="F0E0"/>
      </w:r>
      <w:r>
        <w:t xml:space="preserve"> Conversion technology </w:t>
      </w:r>
      <w:r>
        <w:sym w:font="Wingdings" w:char="F0E0"/>
      </w:r>
      <w:r>
        <w:t xml:space="preserve"> End product</w:t>
      </w:r>
    </w:p>
    <w:p w:rsidR="000541A8" w:rsidRDefault="000541A8" w:rsidP="000541A8">
      <w:pPr>
        <w:pStyle w:val="ListParagraph"/>
        <w:numPr>
          <w:ilvl w:val="2"/>
          <w:numId w:val="1"/>
        </w:numPr>
      </w:pPr>
      <w:r>
        <w:t xml:space="preserve">Designer fuels: Sunlight (+ plants) </w:t>
      </w:r>
      <w:r>
        <w:sym w:font="Wingdings" w:char="F0E0"/>
      </w:r>
      <w:r>
        <w:t xml:space="preserve"> Cellulose (+ enzymes) </w:t>
      </w:r>
      <w:r>
        <w:sym w:font="Wingdings" w:char="F0E0"/>
      </w:r>
      <w:r>
        <w:t xml:space="preserve"> Sugar (+ microbes)</w:t>
      </w:r>
      <w:r>
        <w:sym w:font="Wingdings" w:char="F0E0"/>
      </w:r>
      <w:r>
        <w:t xml:space="preserve"> Fuels</w:t>
      </w:r>
    </w:p>
    <w:p w:rsidR="00FC5790" w:rsidRDefault="00FC5790" w:rsidP="00FC5790">
      <w:pPr>
        <w:pStyle w:val="ListParagraph"/>
        <w:numPr>
          <w:ilvl w:val="1"/>
          <w:numId w:val="1"/>
        </w:numPr>
      </w:pPr>
      <w:r>
        <w:t>Major Avenues of Research and Development</w:t>
      </w:r>
    </w:p>
    <w:p w:rsidR="00FC5790" w:rsidRDefault="00FC5790" w:rsidP="00FC5790">
      <w:pPr>
        <w:pStyle w:val="ListParagraph"/>
        <w:numPr>
          <w:ilvl w:val="2"/>
          <w:numId w:val="1"/>
        </w:numPr>
      </w:pPr>
      <w:r>
        <w:t>Feedstock optimization</w:t>
      </w:r>
    </w:p>
    <w:p w:rsidR="00FC5790" w:rsidRDefault="00FC5790" w:rsidP="00FC5790">
      <w:pPr>
        <w:pStyle w:val="ListParagraph"/>
        <w:numPr>
          <w:ilvl w:val="3"/>
          <w:numId w:val="1"/>
        </w:numPr>
      </w:pPr>
      <w:r>
        <w:t>Fermentation Technology</w:t>
      </w:r>
    </w:p>
    <w:p w:rsidR="00FC5790" w:rsidRDefault="00FC5790" w:rsidP="00FC5790">
      <w:pPr>
        <w:pStyle w:val="ListParagraph"/>
        <w:numPr>
          <w:ilvl w:val="4"/>
          <w:numId w:val="1"/>
        </w:numPr>
      </w:pPr>
      <w:r>
        <w:t>Improving the economy of glucose</w:t>
      </w:r>
    </w:p>
    <w:p w:rsidR="00FC5790" w:rsidRDefault="00FC5790" w:rsidP="00FC5790">
      <w:pPr>
        <w:pStyle w:val="ListParagraph"/>
        <w:numPr>
          <w:ilvl w:val="5"/>
          <w:numId w:val="1"/>
        </w:numPr>
      </w:pPr>
      <w:r>
        <w:t>Photosynthetic processes (bypass energy inefficiencies)</w:t>
      </w:r>
    </w:p>
    <w:p w:rsidR="00FC5790" w:rsidRDefault="00FC5790" w:rsidP="00FC5790">
      <w:pPr>
        <w:pStyle w:val="ListParagraph"/>
        <w:numPr>
          <w:ilvl w:val="1"/>
          <w:numId w:val="1"/>
        </w:numPr>
      </w:pPr>
      <w:r>
        <w:t xml:space="preserve">Synthetic biology in </w:t>
      </w:r>
      <w:proofErr w:type="spellStart"/>
      <w:r>
        <w:t>Biofuel</w:t>
      </w:r>
      <w:proofErr w:type="spellEnd"/>
      <w:r>
        <w:t xml:space="preserve"> Production</w:t>
      </w:r>
    </w:p>
    <w:p w:rsidR="00FC5790" w:rsidRDefault="00FC5790" w:rsidP="00FC5790">
      <w:pPr>
        <w:pStyle w:val="ListParagraph"/>
        <w:numPr>
          <w:ilvl w:val="2"/>
          <w:numId w:val="1"/>
        </w:numPr>
      </w:pPr>
      <w:r>
        <w:t xml:space="preserve">Hosts: </w:t>
      </w:r>
      <w:proofErr w:type="spellStart"/>
      <w:r>
        <w:t>Ecoli</w:t>
      </w:r>
      <w:proofErr w:type="spellEnd"/>
      <w:r>
        <w:t xml:space="preserve">, S. </w:t>
      </w:r>
      <w:proofErr w:type="spellStart"/>
      <w:r>
        <w:t>cerevisiae</w:t>
      </w:r>
      <w:proofErr w:type="spellEnd"/>
      <w:r>
        <w:t xml:space="preserve">, </w:t>
      </w:r>
      <w:proofErr w:type="spellStart"/>
      <w:r>
        <w:t>Cyanobacteria</w:t>
      </w:r>
      <w:proofErr w:type="spellEnd"/>
      <w:r>
        <w:t>, Green Microalgae (generation time matters)</w:t>
      </w:r>
    </w:p>
    <w:p w:rsidR="00FC5790" w:rsidRDefault="00FC5790" w:rsidP="00FC5790">
      <w:pPr>
        <w:pStyle w:val="ListParagraph"/>
        <w:numPr>
          <w:ilvl w:val="2"/>
          <w:numId w:val="1"/>
        </w:numPr>
      </w:pPr>
      <w:r>
        <w:t>Pathway</w:t>
      </w:r>
    </w:p>
    <w:p w:rsidR="00FC5790" w:rsidRDefault="00FC5790" w:rsidP="00FC5790">
      <w:pPr>
        <w:pStyle w:val="ListParagraph"/>
        <w:numPr>
          <w:ilvl w:val="3"/>
          <w:numId w:val="1"/>
        </w:numPr>
      </w:pPr>
      <w:r>
        <w:t xml:space="preserve">Major metabolic pathways: amino acid, fatty acid, </w:t>
      </w:r>
      <w:proofErr w:type="spellStart"/>
      <w:r>
        <w:t>isoprenoid</w:t>
      </w:r>
      <w:proofErr w:type="spellEnd"/>
      <w:r>
        <w:t xml:space="preserve"> (molecules with carbon backbones)</w:t>
      </w:r>
    </w:p>
    <w:p w:rsidR="00FC5790" w:rsidRDefault="00FC5790" w:rsidP="00FC5790">
      <w:pPr>
        <w:pStyle w:val="ListParagraph"/>
        <w:numPr>
          <w:ilvl w:val="1"/>
          <w:numId w:val="1"/>
        </w:numPr>
      </w:pPr>
      <w:r>
        <w:lastRenderedPageBreak/>
        <w:t>Metabolic Engineering</w:t>
      </w:r>
    </w:p>
    <w:p w:rsidR="00FC5790" w:rsidRDefault="00CF3620" w:rsidP="00FC5790">
      <w:pPr>
        <w:pStyle w:val="ListParagraph"/>
        <w:numPr>
          <w:ilvl w:val="2"/>
          <w:numId w:val="1"/>
        </w:numPr>
      </w:pPr>
      <w:r>
        <w:t>Amino Acid Pathways</w:t>
      </w:r>
    </w:p>
    <w:p w:rsidR="00CF3620" w:rsidRDefault="00CF3620" w:rsidP="00CF3620">
      <w:pPr>
        <w:pStyle w:val="ListParagraph"/>
        <w:numPr>
          <w:ilvl w:val="3"/>
          <w:numId w:val="1"/>
        </w:numPr>
      </w:pPr>
      <w:r>
        <w:t xml:space="preserve">James Liao and </w:t>
      </w:r>
      <w:proofErr w:type="spellStart"/>
      <w:r>
        <w:t>Gevo</w:t>
      </w:r>
      <w:proofErr w:type="spellEnd"/>
    </w:p>
    <w:p w:rsidR="00CF3620" w:rsidRDefault="00CF3620" w:rsidP="00CF3620">
      <w:pPr>
        <w:pStyle w:val="ListParagraph"/>
        <w:numPr>
          <w:ilvl w:val="3"/>
          <w:numId w:val="1"/>
        </w:numPr>
      </w:pPr>
      <w:r>
        <w:t>Important molecule: 3-Methyl-1-butanol</w:t>
      </w:r>
    </w:p>
    <w:p w:rsidR="00CF3620" w:rsidRDefault="00CF3620" w:rsidP="00CF3620">
      <w:pPr>
        <w:pStyle w:val="ListParagraph"/>
        <w:numPr>
          <w:ilvl w:val="2"/>
          <w:numId w:val="1"/>
        </w:numPr>
      </w:pPr>
      <w:r>
        <w:t>Fatty Acid Pathway – LS9</w:t>
      </w:r>
    </w:p>
    <w:p w:rsidR="00CF3620" w:rsidRDefault="00CF3620" w:rsidP="00CF3620">
      <w:pPr>
        <w:pStyle w:val="ListParagraph"/>
        <w:numPr>
          <w:ilvl w:val="3"/>
          <w:numId w:val="1"/>
        </w:numPr>
      </w:pPr>
      <w:r>
        <w:t>Fatty acids into biodiesel</w:t>
      </w:r>
    </w:p>
    <w:p w:rsidR="00CF3620" w:rsidRDefault="00183021" w:rsidP="00CF3620">
      <w:pPr>
        <w:pStyle w:val="ListParagraph"/>
        <w:numPr>
          <w:ilvl w:val="3"/>
          <w:numId w:val="1"/>
        </w:numPr>
      </w:pPr>
      <w:r>
        <w:t xml:space="preserve">Products include </w:t>
      </w:r>
      <w:proofErr w:type="spellStart"/>
      <w:r>
        <w:t>biocrudes</w:t>
      </w:r>
      <w:proofErr w:type="spellEnd"/>
      <w:r>
        <w:t xml:space="preserve">, </w:t>
      </w:r>
      <w:proofErr w:type="spellStart"/>
      <w:r>
        <w:t>biofuels</w:t>
      </w:r>
      <w:proofErr w:type="spellEnd"/>
      <w:r>
        <w:t>, chemicals</w:t>
      </w:r>
    </w:p>
    <w:p w:rsidR="00183021" w:rsidRDefault="00183021" w:rsidP="00183021">
      <w:pPr>
        <w:pStyle w:val="ListParagraph"/>
        <w:numPr>
          <w:ilvl w:val="2"/>
          <w:numId w:val="1"/>
        </w:numPr>
      </w:pPr>
      <w:proofErr w:type="spellStart"/>
      <w:r>
        <w:t>Isoprenoid</w:t>
      </w:r>
      <w:proofErr w:type="spellEnd"/>
      <w:r>
        <w:t xml:space="preserve"> Pathways</w:t>
      </w:r>
    </w:p>
    <w:p w:rsidR="00183021" w:rsidRDefault="00183021" w:rsidP="00183021">
      <w:pPr>
        <w:pStyle w:val="ListParagraph"/>
        <w:numPr>
          <w:ilvl w:val="3"/>
          <w:numId w:val="1"/>
        </w:numPr>
      </w:pPr>
      <w:r>
        <w:t xml:space="preserve">Jay </w:t>
      </w:r>
      <w:proofErr w:type="spellStart"/>
      <w:r>
        <w:t>Keasling</w:t>
      </w:r>
      <w:proofErr w:type="spellEnd"/>
    </w:p>
    <w:p w:rsidR="00183021" w:rsidRDefault="00F3552B" w:rsidP="00183021">
      <w:pPr>
        <w:pStyle w:val="ListParagraph"/>
        <w:numPr>
          <w:ilvl w:val="3"/>
          <w:numId w:val="1"/>
        </w:numPr>
      </w:pPr>
      <w:r>
        <w:t xml:space="preserve">Took metabolic pathway from yeast and put it into </w:t>
      </w:r>
      <w:proofErr w:type="spellStart"/>
      <w:r>
        <w:t>e.coli</w:t>
      </w:r>
      <w:proofErr w:type="spellEnd"/>
      <w:r>
        <w:t xml:space="preserve"> to receive a better yield</w:t>
      </w:r>
    </w:p>
    <w:p w:rsidR="00F3552B" w:rsidRDefault="00F3552B" w:rsidP="00F3552B">
      <w:pPr>
        <w:pStyle w:val="ListParagraph"/>
        <w:numPr>
          <w:ilvl w:val="1"/>
          <w:numId w:val="1"/>
        </w:numPr>
      </w:pPr>
      <w:r>
        <w:t>Yield considerations</w:t>
      </w:r>
    </w:p>
    <w:p w:rsidR="00F3552B" w:rsidRDefault="00F3552B" w:rsidP="00F3552B">
      <w:pPr>
        <w:pStyle w:val="ListParagraph"/>
        <w:numPr>
          <w:ilvl w:val="2"/>
          <w:numId w:val="1"/>
        </w:numPr>
      </w:pPr>
      <w:r>
        <w:t>What are the bottlenecks to each approach?</w:t>
      </w:r>
    </w:p>
    <w:p w:rsidR="00F3552B" w:rsidRDefault="00F3552B" w:rsidP="00F3552B">
      <w:pPr>
        <w:pStyle w:val="ListParagraph"/>
        <w:numPr>
          <w:ilvl w:val="1"/>
          <w:numId w:val="1"/>
        </w:numPr>
      </w:pPr>
      <w:r>
        <w:t>Microalgae is getting some attention</w:t>
      </w:r>
    </w:p>
    <w:p w:rsidR="00F3552B" w:rsidRDefault="00F3552B" w:rsidP="00F3552B">
      <w:pPr>
        <w:pStyle w:val="ListParagraph"/>
        <w:numPr>
          <w:ilvl w:val="2"/>
          <w:numId w:val="1"/>
        </w:numPr>
      </w:pPr>
      <w:r>
        <w:t>Similar to plants, photosynthetic</w:t>
      </w:r>
    </w:p>
    <w:p w:rsidR="00F3552B" w:rsidRDefault="00F3552B" w:rsidP="00F3552B">
      <w:pPr>
        <w:pStyle w:val="ListParagraph"/>
        <w:numPr>
          <w:ilvl w:val="2"/>
          <w:numId w:val="1"/>
        </w:numPr>
      </w:pPr>
      <w:r>
        <w:t>High oil content</w:t>
      </w:r>
    </w:p>
    <w:p w:rsidR="00F3552B" w:rsidRDefault="00F3552B" w:rsidP="00176ACF">
      <w:pPr>
        <w:pStyle w:val="ListParagraph"/>
        <w:numPr>
          <w:ilvl w:val="2"/>
          <w:numId w:val="1"/>
        </w:numPr>
      </w:pPr>
      <w:r>
        <w:t>Carbon sequestration</w:t>
      </w:r>
    </w:p>
    <w:p w:rsidR="00176ACF" w:rsidRPr="00176ACF" w:rsidRDefault="00176ACF" w:rsidP="00176ACF">
      <w:pPr>
        <w:pStyle w:val="ListParagraph"/>
        <w:numPr>
          <w:ilvl w:val="1"/>
          <w:numId w:val="1"/>
        </w:numPr>
        <w:rPr>
          <w:b/>
        </w:rPr>
      </w:pPr>
      <w:r w:rsidRPr="00176ACF">
        <w:rPr>
          <w:b/>
        </w:rPr>
        <w:t>Considerations</w:t>
      </w:r>
    </w:p>
    <w:p w:rsidR="00176ACF" w:rsidRDefault="00176ACF" w:rsidP="00176ACF">
      <w:pPr>
        <w:pStyle w:val="ListParagraph"/>
        <w:numPr>
          <w:ilvl w:val="2"/>
          <w:numId w:val="1"/>
        </w:numPr>
      </w:pPr>
      <w:r>
        <w:t>Genetic tractability</w:t>
      </w:r>
    </w:p>
    <w:p w:rsidR="00176ACF" w:rsidRDefault="00176ACF" w:rsidP="00176ACF">
      <w:pPr>
        <w:pStyle w:val="ListParagraph"/>
        <w:numPr>
          <w:ilvl w:val="2"/>
          <w:numId w:val="1"/>
        </w:numPr>
      </w:pPr>
      <w:r>
        <w:t>Development and testing cycle (algae takes time)</w:t>
      </w:r>
    </w:p>
    <w:p w:rsidR="00176ACF" w:rsidRDefault="00176ACF" w:rsidP="00176ACF">
      <w:pPr>
        <w:pStyle w:val="ListParagraph"/>
        <w:numPr>
          <w:ilvl w:val="2"/>
          <w:numId w:val="1"/>
        </w:numPr>
      </w:pPr>
      <w:r>
        <w:t>Technical skill requirements (</w:t>
      </w:r>
    </w:p>
    <w:sectPr w:rsidR="00176ACF" w:rsidSect="0025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30CD7"/>
    <w:multiLevelType w:val="hybridMultilevel"/>
    <w:tmpl w:val="1B34E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176E"/>
    <w:rsid w:val="000541A8"/>
    <w:rsid w:val="00176ACF"/>
    <w:rsid w:val="00183021"/>
    <w:rsid w:val="00250E2B"/>
    <w:rsid w:val="003A2CAA"/>
    <w:rsid w:val="003B0A80"/>
    <w:rsid w:val="005C2F1D"/>
    <w:rsid w:val="0087525C"/>
    <w:rsid w:val="00CF3620"/>
    <w:rsid w:val="00E2176E"/>
    <w:rsid w:val="00F3552B"/>
    <w:rsid w:val="00FC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7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17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wetware.org/wiki/IGEM:Stanford/2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bwei</dc:creator>
  <cp:lastModifiedBy>bwei</cp:lastModifiedBy>
  <cp:revision>2</cp:revision>
  <dcterms:created xsi:type="dcterms:W3CDTF">2009-01-22T04:02:00Z</dcterms:created>
  <dcterms:modified xsi:type="dcterms:W3CDTF">2009-01-22T19:02:00Z</dcterms:modified>
</cp:coreProperties>
</file>